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014" w:rsidRPr="005D0D5F" w:rsidRDefault="007E1014" w:rsidP="000979B0">
      <w:pPr>
        <w:jc w:val="center"/>
        <w:rPr>
          <w:rFonts w:ascii="Arial" w:hAnsi="Arial" w:cs="Arial"/>
          <w:b/>
          <w:color w:val="000000" w:themeColor="text1"/>
        </w:rPr>
      </w:pPr>
      <w:bookmarkStart w:id="0" w:name="_GoBack"/>
      <w:bookmarkEnd w:id="0"/>
      <w:r w:rsidRPr="005D0D5F">
        <w:rPr>
          <w:rFonts w:ascii="Arial" w:hAnsi="Arial" w:cs="Arial"/>
          <w:b/>
          <w:color w:val="000000" w:themeColor="text1"/>
        </w:rPr>
        <w:t>Ejercicio</w:t>
      </w:r>
    </w:p>
    <w:p w:rsidR="002D0DA8" w:rsidRPr="005D0D5F" w:rsidRDefault="002D0DA8" w:rsidP="000979B0">
      <w:pPr>
        <w:jc w:val="center"/>
        <w:rPr>
          <w:rFonts w:ascii="Arial" w:hAnsi="Arial" w:cs="Arial"/>
          <w:b/>
          <w:color w:val="000000" w:themeColor="text1"/>
        </w:rPr>
      </w:pPr>
      <w:r w:rsidRPr="005D0D5F">
        <w:rPr>
          <w:rFonts w:ascii="Arial" w:hAnsi="Arial" w:cs="Arial"/>
          <w:b/>
          <w:color w:val="000000" w:themeColor="text1"/>
        </w:rPr>
        <w:t>Adición de geometrías vía cuadro de construcción</w:t>
      </w:r>
    </w:p>
    <w:p w:rsidR="004371C1" w:rsidRPr="005D0D5F" w:rsidRDefault="004371C1" w:rsidP="000979B0">
      <w:pPr>
        <w:jc w:val="both"/>
        <w:rPr>
          <w:rFonts w:ascii="Arial" w:hAnsi="Arial" w:cs="Arial"/>
          <w:color w:val="000000" w:themeColor="text1"/>
        </w:rPr>
      </w:pPr>
    </w:p>
    <w:p w:rsidR="004371C1" w:rsidRPr="005D0D5F" w:rsidRDefault="004371C1" w:rsidP="000979B0">
      <w:pPr>
        <w:jc w:val="both"/>
        <w:rPr>
          <w:rFonts w:ascii="Arial" w:hAnsi="Arial" w:cs="Arial"/>
          <w:color w:val="000000" w:themeColor="text1"/>
        </w:rPr>
      </w:pPr>
    </w:p>
    <w:p w:rsidR="007E1014" w:rsidRPr="005D0D5F" w:rsidRDefault="007E1014" w:rsidP="000979B0">
      <w:pPr>
        <w:jc w:val="both"/>
        <w:rPr>
          <w:rFonts w:ascii="Arial" w:hAnsi="Arial" w:cs="Arial"/>
          <w:b/>
          <w:i/>
          <w:color w:val="000000" w:themeColor="text1"/>
        </w:rPr>
      </w:pPr>
      <w:r w:rsidRPr="005D0D5F">
        <w:rPr>
          <w:rFonts w:ascii="Arial" w:hAnsi="Arial" w:cs="Arial"/>
          <w:b/>
          <w:i/>
          <w:color w:val="000000" w:themeColor="text1"/>
        </w:rPr>
        <w:t>Preparación de una capa</w:t>
      </w:r>
    </w:p>
    <w:p w:rsidR="00CC43CD" w:rsidRPr="005D0D5F" w:rsidRDefault="00CC43CD" w:rsidP="000979B0">
      <w:pPr>
        <w:jc w:val="both"/>
        <w:rPr>
          <w:rFonts w:ascii="Arial" w:hAnsi="Arial" w:cs="Arial"/>
          <w:b/>
          <w:i/>
          <w:color w:val="000000" w:themeColor="text1"/>
        </w:rPr>
      </w:pPr>
    </w:p>
    <w:p w:rsidR="004371C1" w:rsidRPr="005D0D5F" w:rsidRDefault="004371C1" w:rsidP="000979B0">
      <w:pPr>
        <w:jc w:val="both"/>
        <w:rPr>
          <w:rFonts w:ascii="Arial" w:hAnsi="Arial" w:cs="Arial"/>
          <w:color w:val="000000" w:themeColor="text1"/>
        </w:rPr>
      </w:pPr>
      <w:r w:rsidRPr="005D0D5F">
        <w:rPr>
          <w:rFonts w:ascii="Arial" w:hAnsi="Arial" w:cs="Arial"/>
          <w:color w:val="000000" w:themeColor="text1"/>
        </w:rPr>
        <w:t xml:space="preserve">Para iniciar con el ejercicio, contamos con un cuadro </w:t>
      </w:r>
      <w:r w:rsidR="00CC43CD" w:rsidRPr="005D0D5F">
        <w:rPr>
          <w:rFonts w:ascii="Arial" w:hAnsi="Arial" w:cs="Arial"/>
          <w:color w:val="000000" w:themeColor="text1"/>
        </w:rPr>
        <w:t xml:space="preserve">de construcción </w:t>
      </w:r>
      <w:r w:rsidRPr="005D0D5F">
        <w:rPr>
          <w:rFonts w:ascii="Arial" w:hAnsi="Arial" w:cs="Arial"/>
          <w:color w:val="000000" w:themeColor="text1"/>
        </w:rPr>
        <w:t xml:space="preserve">donde se presentan una serie de vértices </w:t>
      </w:r>
      <w:r w:rsidR="00CC43CD" w:rsidRPr="005D0D5F">
        <w:rPr>
          <w:rFonts w:ascii="Arial" w:hAnsi="Arial" w:cs="Arial"/>
          <w:color w:val="000000" w:themeColor="text1"/>
        </w:rPr>
        <w:t xml:space="preserve">que representan </w:t>
      </w:r>
      <w:r w:rsidRPr="005D0D5F">
        <w:rPr>
          <w:rFonts w:ascii="Arial" w:hAnsi="Arial" w:cs="Arial"/>
          <w:color w:val="000000" w:themeColor="text1"/>
        </w:rPr>
        <w:t>un polígono,</w:t>
      </w:r>
      <w:r w:rsidR="00CC43CD" w:rsidRPr="005D0D5F">
        <w:rPr>
          <w:rFonts w:ascii="Arial" w:hAnsi="Arial" w:cs="Arial"/>
          <w:color w:val="000000" w:themeColor="text1"/>
        </w:rPr>
        <w:t xml:space="preserve"> registrando la latitud (Norte o </w:t>
      </w:r>
      <w:r w:rsidRPr="005D0D5F">
        <w:rPr>
          <w:rFonts w:ascii="Arial" w:hAnsi="Arial" w:cs="Arial"/>
          <w:color w:val="000000" w:themeColor="text1"/>
        </w:rPr>
        <w:t>“Y”) y longitud (Este o “X”)</w:t>
      </w:r>
      <w:r w:rsidR="00CC43CD" w:rsidRPr="005D0D5F">
        <w:rPr>
          <w:rFonts w:ascii="Arial" w:hAnsi="Arial" w:cs="Arial"/>
          <w:color w:val="000000" w:themeColor="text1"/>
        </w:rPr>
        <w:t>,</w:t>
      </w:r>
      <w:r w:rsidRPr="005D0D5F">
        <w:rPr>
          <w:rFonts w:ascii="Arial" w:hAnsi="Arial" w:cs="Arial"/>
          <w:color w:val="000000" w:themeColor="text1"/>
        </w:rPr>
        <w:t xml:space="preserve"> la</w:t>
      </w:r>
      <w:r w:rsidR="00CC43CD" w:rsidRPr="005D0D5F">
        <w:rPr>
          <w:rFonts w:ascii="Arial" w:hAnsi="Arial" w:cs="Arial"/>
          <w:color w:val="000000" w:themeColor="text1"/>
        </w:rPr>
        <w:t>s</w:t>
      </w:r>
      <w:r w:rsidRPr="005D0D5F">
        <w:rPr>
          <w:rFonts w:ascii="Arial" w:hAnsi="Arial" w:cs="Arial"/>
          <w:color w:val="000000" w:themeColor="text1"/>
        </w:rPr>
        <w:t xml:space="preserve"> cual</w:t>
      </w:r>
      <w:r w:rsidR="00CC43CD" w:rsidRPr="005D0D5F">
        <w:rPr>
          <w:rFonts w:ascii="Arial" w:hAnsi="Arial" w:cs="Arial"/>
          <w:color w:val="000000" w:themeColor="text1"/>
        </w:rPr>
        <w:t>es</w:t>
      </w:r>
      <w:r w:rsidRPr="005D0D5F">
        <w:rPr>
          <w:rFonts w:ascii="Arial" w:hAnsi="Arial" w:cs="Arial"/>
          <w:color w:val="000000" w:themeColor="text1"/>
        </w:rPr>
        <w:t xml:space="preserve"> está</w:t>
      </w:r>
      <w:r w:rsidR="00CC43CD" w:rsidRPr="005D0D5F">
        <w:rPr>
          <w:rFonts w:ascii="Arial" w:hAnsi="Arial" w:cs="Arial"/>
          <w:color w:val="000000" w:themeColor="text1"/>
        </w:rPr>
        <w:t>n</w:t>
      </w:r>
      <w:r w:rsidRPr="005D0D5F">
        <w:rPr>
          <w:rFonts w:ascii="Arial" w:hAnsi="Arial" w:cs="Arial"/>
          <w:color w:val="000000" w:themeColor="text1"/>
        </w:rPr>
        <w:t xml:space="preserve"> representada</w:t>
      </w:r>
      <w:r w:rsidR="00CC43CD" w:rsidRPr="005D0D5F">
        <w:rPr>
          <w:rFonts w:ascii="Arial" w:hAnsi="Arial" w:cs="Arial"/>
          <w:color w:val="000000" w:themeColor="text1"/>
        </w:rPr>
        <w:t>s</w:t>
      </w:r>
      <w:r w:rsidRPr="005D0D5F">
        <w:rPr>
          <w:rFonts w:ascii="Arial" w:hAnsi="Arial" w:cs="Arial"/>
          <w:color w:val="000000" w:themeColor="text1"/>
        </w:rPr>
        <w:t xml:space="preserve"> en grados</w:t>
      </w:r>
      <w:r w:rsidR="00CC43CD" w:rsidRPr="005D0D5F">
        <w:rPr>
          <w:rFonts w:ascii="Arial" w:hAnsi="Arial" w:cs="Arial"/>
          <w:color w:val="000000" w:themeColor="text1"/>
        </w:rPr>
        <w:t>,</w:t>
      </w:r>
      <w:r w:rsidRPr="005D0D5F">
        <w:rPr>
          <w:rFonts w:ascii="Arial" w:hAnsi="Arial" w:cs="Arial"/>
          <w:color w:val="000000" w:themeColor="text1"/>
        </w:rPr>
        <w:t xml:space="preserve"> minutos y segundos </w:t>
      </w:r>
      <w:r w:rsidR="00CC43CD" w:rsidRPr="005D0D5F">
        <w:rPr>
          <w:rFonts w:ascii="Arial" w:hAnsi="Arial" w:cs="Arial"/>
          <w:color w:val="000000" w:themeColor="text1"/>
        </w:rPr>
        <w:t>(grados sexagesimales) con D</w:t>
      </w:r>
      <w:r w:rsidRPr="005D0D5F">
        <w:rPr>
          <w:rFonts w:ascii="Arial" w:hAnsi="Arial" w:cs="Arial"/>
          <w:color w:val="000000" w:themeColor="text1"/>
        </w:rPr>
        <w:t>atum WGS84.</w:t>
      </w:r>
    </w:p>
    <w:p w:rsidR="00CC43CD" w:rsidRPr="005D0D5F" w:rsidRDefault="00CC43CD" w:rsidP="000979B0">
      <w:pPr>
        <w:jc w:val="both"/>
        <w:rPr>
          <w:rFonts w:ascii="Arial" w:hAnsi="Arial" w:cs="Arial"/>
          <w:color w:val="000000" w:themeColor="text1"/>
        </w:rPr>
      </w:pPr>
    </w:p>
    <w:p w:rsidR="007E1014" w:rsidRPr="005D0D5F" w:rsidRDefault="007E1014" w:rsidP="000979B0">
      <w:pPr>
        <w:jc w:val="center"/>
        <w:rPr>
          <w:rFonts w:ascii="Arial" w:hAnsi="Arial" w:cs="Arial"/>
          <w:color w:val="000000" w:themeColor="text1"/>
          <w:highlight w:val="yellow"/>
        </w:rPr>
      </w:pPr>
      <w:r w:rsidRPr="005D0D5F">
        <w:rPr>
          <w:rFonts w:ascii="Arial" w:hAnsi="Arial" w:cs="Arial"/>
          <w:noProof/>
          <w:color w:val="000000" w:themeColor="text1"/>
          <w:lang w:eastAsia="es-MX"/>
        </w:rPr>
        <w:drawing>
          <wp:inline distT="0" distB="0" distL="0" distR="0" wp14:anchorId="5DE0D4DD" wp14:editId="155308B7">
            <wp:extent cx="5612130" cy="4208086"/>
            <wp:effectExtent l="0" t="2540" r="5080" b="5080"/>
            <wp:docPr id="40" name="Imagen 40" descr="C:\sds\Consejo_Forestal\Comité_Técnico_de_Sanidad_forestal\2018\20180604_1E\IMG_20180612_14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ds\Consejo_Forestal\Comité_Técnico_de_Sanidad_forestal\2018\20180604_1E\IMG_20180612_1457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612130" cy="4208086"/>
                    </a:xfrm>
                    <a:prstGeom prst="rect">
                      <a:avLst/>
                    </a:prstGeom>
                    <a:noFill/>
                    <a:ln>
                      <a:noFill/>
                    </a:ln>
                  </pic:spPr>
                </pic:pic>
              </a:graphicData>
            </a:graphic>
          </wp:inline>
        </w:drawing>
      </w:r>
    </w:p>
    <w:p w:rsidR="00CC43CD" w:rsidRPr="005D0D5F" w:rsidRDefault="00CC43CD" w:rsidP="000979B0">
      <w:pPr>
        <w:pStyle w:val="Epgrafe"/>
        <w:spacing w:after="0"/>
        <w:rPr>
          <w:rFonts w:ascii="Arial" w:hAnsi="Arial" w:cs="Arial"/>
          <w:color w:val="000000" w:themeColor="text1"/>
          <w:highlight w:val="yellow"/>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1</w:t>
      </w:r>
      <w:r w:rsidRPr="005D0D5F">
        <w:rPr>
          <w:color w:val="000000" w:themeColor="text1"/>
        </w:rPr>
        <w:fldChar w:fldCharType="end"/>
      </w:r>
      <w:r w:rsidRPr="005D0D5F">
        <w:rPr>
          <w:color w:val="000000" w:themeColor="text1"/>
        </w:rPr>
        <w:t>. Cuadro de construcción.</w:t>
      </w:r>
    </w:p>
    <w:p w:rsidR="003C2C89" w:rsidRPr="005D0D5F" w:rsidRDefault="003C2C89" w:rsidP="000979B0">
      <w:pPr>
        <w:jc w:val="both"/>
        <w:rPr>
          <w:rFonts w:ascii="Arial" w:hAnsi="Arial" w:cs="Arial"/>
          <w:b/>
          <w:i/>
          <w:color w:val="000000" w:themeColor="text1"/>
          <w:highlight w:val="yellow"/>
        </w:rPr>
      </w:pPr>
    </w:p>
    <w:p w:rsidR="003C2C89" w:rsidRPr="005D0D5F" w:rsidRDefault="003C2C89" w:rsidP="000979B0">
      <w:pPr>
        <w:rPr>
          <w:rFonts w:ascii="Arial" w:hAnsi="Arial" w:cs="Arial"/>
          <w:b/>
          <w:i/>
          <w:color w:val="000000" w:themeColor="text1"/>
          <w:highlight w:val="yellow"/>
        </w:rPr>
      </w:pPr>
      <w:r w:rsidRPr="005D0D5F">
        <w:rPr>
          <w:rFonts w:ascii="Arial" w:hAnsi="Arial" w:cs="Arial"/>
          <w:b/>
          <w:i/>
          <w:color w:val="000000" w:themeColor="text1"/>
          <w:highlight w:val="yellow"/>
        </w:rPr>
        <w:br w:type="page"/>
      </w:r>
    </w:p>
    <w:p w:rsidR="007E1014" w:rsidRPr="005D0D5F" w:rsidRDefault="007E1014" w:rsidP="000979B0">
      <w:pPr>
        <w:jc w:val="both"/>
        <w:rPr>
          <w:rFonts w:ascii="Arial" w:hAnsi="Arial" w:cs="Arial"/>
          <w:b/>
          <w:i/>
          <w:color w:val="000000" w:themeColor="text1"/>
        </w:rPr>
      </w:pPr>
      <w:r w:rsidRPr="005D0D5F">
        <w:rPr>
          <w:rFonts w:ascii="Arial" w:hAnsi="Arial" w:cs="Arial"/>
          <w:b/>
          <w:i/>
          <w:color w:val="000000" w:themeColor="text1"/>
        </w:rPr>
        <w:lastRenderedPageBreak/>
        <w:t>Digitali</w:t>
      </w:r>
      <w:r w:rsidR="003C2C89" w:rsidRPr="005D0D5F">
        <w:rPr>
          <w:rFonts w:ascii="Arial" w:hAnsi="Arial" w:cs="Arial"/>
          <w:b/>
          <w:i/>
          <w:color w:val="000000" w:themeColor="text1"/>
        </w:rPr>
        <w:t>zación de</w:t>
      </w:r>
      <w:r w:rsidRPr="005D0D5F">
        <w:rPr>
          <w:rFonts w:ascii="Arial" w:hAnsi="Arial" w:cs="Arial"/>
          <w:b/>
          <w:i/>
          <w:color w:val="000000" w:themeColor="text1"/>
        </w:rPr>
        <w:t xml:space="preserve"> coordenadas</w:t>
      </w:r>
      <w:r w:rsidR="003C2C89" w:rsidRPr="005D0D5F">
        <w:rPr>
          <w:rFonts w:ascii="Arial" w:hAnsi="Arial" w:cs="Arial"/>
          <w:b/>
          <w:i/>
          <w:color w:val="000000" w:themeColor="text1"/>
        </w:rPr>
        <w:t xml:space="preserve"> y conversión a grados decimal.</w:t>
      </w:r>
    </w:p>
    <w:p w:rsidR="003C2C89" w:rsidRPr="005D0D5F" w:rsidRDefault="003C2C89" w:rsidP="000979B0">
      <w:pPr>
        <w:jc w:val="both"/>
        <w:rPr>
          <w:rFonts w:ascii="Arial" w:hAnsi="Arial" w:cs="Arial"/>
          <w:color w:val="000000" w:themeColor="text1"/>
        </w:rPr>
      </w:pPr>
    </w:p>
    <w:p w:rsidR="00CC43CD" w:rsidRPr="005D0D5F" w:rsidRDefault="00CC43CD" w:rsidP="000979B0">
      <w:pPr>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1101"/>
        <w:gridCol w:w="7877"/>
      </w:tblGrid>
      <w:tr w:rsidR="005D0D5F" w:rsidRPr="005D0D5F" w:rsidTr="00CC43CD">
        <w:tc>
          <w:tcPr>
            <w:tcW w:w="1101" w:type="dxa"/>
            <w:vAlign w:val="center"/>
          </w:tcPr>
          <w:p w:rsidR="00CC43CD" w:rsidRPr="005D0D5F" w:rsidRDefault="00CC43CD" w:rsidP="000979B0">
            <w:pPr>
              <w:jc w:val="center"/>
              <w:rPr>
                <w:rFonts w:ascii="Arial" w:hAnsi="Arial" w:cs="Arial"/>
                <w:color w:val="000000" w:themeColor="text1"/>
              </w:rPr>
            </w:pPr>
            <w:r w:rsidRPr="005D0D5F">
              <w:rPr>
                <w:noProof/>
                <w:color w:val="000000" w:themeColor="text1"/>
                <w:lang w:eastAsia="es-MX"/>
              </w:rPr>
              <w:drawing>
                <wp:inline distT="0" distB="0" distL="0" distR="0" wp14:anchorId="155C8874" wp14:editId="19EB7A9F">
                  <wp:extent cx="500332" cy="603972"/>
                  <wp:effectExtent l="0" t="0" r="0" b="5715"/>
                  <wp:docPr id="9" name="Imagen 9" descr="Resultado de imagen para 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gges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20" cy="602388"/>
                          </a:xfrm>
                          <a:prstGeom prst="rect">
                            <a:avLst/>
                          </a:prstGeom>
                          <a:noFill/>
                          <a:ln>
                            <a:noFill/>
                          </a:ln>
                        </pic:spPr>
                      </pic:pic>
                    </a:graphicData>
                  </a:graphic>
                </wp:inline>
              </w:drawing>
            </w:r>
          </w:p>
        </w:tc>
        <w:tc>
          <w:tcPr>
            <w:tcW w:w="7877" w:type="dxa"/>
          </w:tcPr>
          <w:p w:rsidR="00CC43CD" w:rsidRPr="005D0D5F" w:rsidRDefault="00CC43CD" w:rsidP="000979B0">
            <w:pPr>
              <w:jc w:val="both"/>
              <w:rPr>
                <w:rFonts w:ascii="Arial" w:hAnsi="Arial" w:cs="Arial"/>
                <w:color w:val="000000" w:themeColor="text1"/>
              </w:rPr>
            </w:pPr>
            <w:r w:rsidRPr="005D0D5F">
              <w:rPr>
                <w:rFonts w:ascii="Arial" w:hAnsi="Arial" w:cs="Arial"/>
                <w:color w:val="000000" w:themeColor="text1"/>
              </w:rPr>
              <w:t>Se recomienda que además del oficio correspondiente, la información del cuadro de construcción, o mejor aún la geometría en algún formato vectorial (ESRI Shapefile .shp, Google Earth .kml, etc.) se comparta a través de un archivo dispuesto para descarga en Internet, integrando el URL o dirección electrónica dentro del oficio (Google Drive de Gmail, servidor propio o similar), o en su defecto un medio óptico o electrónico de almacenamiento (CD/DVD) para evitar la transcripción manual de datos.</w:t>
            </w:r>
          </w:p>
        </w:tc>
      </w:tr>
    </w:tbl>
    <w:p w:rsidR="00CC43CD" w:rsidRPr="005D0D5F" w:rsidRDefault="00CC43CD" w:rsidP="000979B0">
      <w:pPr>
        <w:jc w:val="both"/>
        <w:rPr>
          <w:rFonts w:ascii="Arial" w:hAnsi="Arial" w:cs="Arial"/>
          <w:color w:val="000000" w:themeColor="text1"/>
        </w:rPr>
      </w:pPr>
    </w:p>
    <w:p w:rsidR="003C2C89" w:rsidRPr="005D0D5F" w:rsidRDefault="003C2C89" w:rsidP="000979B0">
      <w:pPr>
        <w:ind w:firstLine="708"/>
        <w:jc w:val="both"/>
        <w:rPr>
          <w:rFonts w:ascii="Arial" w:hAnsi="Arial" w:cs="Arial"/>
          <w:color w:val="000000" w:themeColor="text1"/>
        </w:rPr>
      </w:pPr>
      <w:r w:rsidRPr="005D0D5F">
        <w:rPr>
          <w:rFonts w:ascii="Arial" w:hAnsi="Arial" w:cs="Arial"/>
          <w:color w:val="000000" w:themeColor="text1"/>
        </w:rPr>
        <w:t>Realizada la captura de las coordenadas de los vértices que conforman el polígono en un archivo de Excel (extensión XLS o XLSX), se procede a realizar el ejercicio de conversión de las coordenadas geográficas</w:t>
      </w:r>
      <w:r w:rsidR="00B44852" w:rsidRPr="005D0D5F">
        <w:rPr>
          <w:rFonts w:ascii="Arial" w:hAnsi="Arial" w:cs="Arial"/>
          <w:color w:val="000000" w:themeColor="text1"/>
        </w:rPr>
        <w:t xml:space="preserve"> (gms)</w:t>
      </w:r>
      <w:r w:rsidRPr="005D0D5F">
        <w:rPr>
          <w:rFonts w:ascii="Arial" w:hAnsi="Arial" w:cs="Arial"/>
          <w:color w:val="000000" w:themeColor="text1"/>
        </w:rPr>
        <w:t xml:space="preserve"> a grado</w:t>
      </w:r>
      <w:r w:rsidR="00CC43CD" w:rsidRPr="005D0D5F">
        <w:rPr>
          <w:rFonts w:ascii="Arial" w:hAnsi="Arial" w:cs="Arial"/>
          <w:color w:val="000000" w:themeColor="text1"/>
        </w:rPr>
        <w:t>s</w:t>
      </w:r>
      <w:r w:rsidRPr="005D0D5F">
        <w:rPr>
          <w:rFonts w:ascii="Arial" w:hAnsi="Arial" w:cs="Arial"/>
          <w:color w:val="000000" w:themeColor="text1"/>
        </w:rPr>
        <w:t xml:space="preserve"> decimal</w:t>
      </w:r>
      <w:r w:rsidR="00CC43CD" w:rsidRPr="005D0D5F">
        <w:rPr>
          <w:rFonts w:ascii="Arial" w:hAnsi="Arial" w:cs="Arial"/>
          <w:color w:val="000000" w:themeColor="text1"/>
        </w:rPr>
        <w:t>es</w:t>
      </w:r>
      <w:r w:rsidR="00B44852" w:rsidRPr="005D0D5F">
        <w:rPr>
          <w:rFonts w:ascii="Arial" w:hAnsi="Arial" w:cs="Arial"/>
          <w:color w:val="000000" w:themeColor="text1"/>
        </w:rPr>
        <w:t xml:space="preserve"> (dd)</w:t>
      </w:r>
      <w:r w:rsidRPr="005D0D5F">
        <w:rPr>
          <w:rFonts w:ascii="Arial" w:hAnsi="Arial" w:cs="Arial"/>
          <w:color w:val="000000" w:themeColor="text1"/>
        </w:rPr>
        <w:t>.</w:t>
      </w:r>
      <w:r w:rsidR="00CC43CD" w:rsidRPr="005D0D5F">
        <w:rPr>
          <w:rFonts w:ascii="Arial" w:hAnsi="Arial" w:cs="Arial"/>
          <w:color w:val="000000" w:themeColor="text1"/>
        </w:rPr>
        <w:t xml:space="preserve"> </w:t>
      </w:r>
      <w:r w:rsidRPr="005D0D5F">
        <w:rPr>
          <w:rFonts w:ascii="Arial" w:hAnsi="Arial" w:cs="Arial"/>
          <w:color w:val="000000" w:themeColor="text1"/>
        </w:rPr>
        <w:t>Para ello, será necesario registrar en columnas diferentes los grados, minutos y segundos, tanto para las coordenadas de latitud como de longitud, como se muestra en el siguiente ejempl</w:t>
      </w:r>
      <w:r w:rsidR="00CC43CD" w:rsidRPr="005D0D5F">
        <w:rPr>
          <w:rFonts w:ascii="Arial" w:hAnsi="Arial" w:cs="Arial"/>
          <w:color w:val="000000" w:themeColor="text1"/>
        </w:rPr>
        <w:t>o:</w:t>
      </w:r>
    </w:p>
    <w:p w:rsidR="00CC43CD" w:rsidRPr="005D0D5F" w:rsidRDefault="00CC43CD" w:rsidP="000979B0">
      <w:pPr>
        <w:ind w:firstLine="708"/>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1101"/>
        <w:gridCol w:w="7877"/>
      </w:tblGrid>
      <w:tr w:rsidR="005D0D5F" w:rsidRPr="005D0D5F" w:rsidTr="00CC43CD">
        <w:tc>
          <w:tcPr>
            <w:tcW w:w="1101" w:type="dxa"/>
            <w:vAlign w:val="center"/>
          </w:tcPr>
          <w:p w:rsidR="00CC43CD" w:rsidRPr="005D0D5F" w:rsidRDefault="00CC43CD" w:rsidP="000979B0">
            <w:pPr>
              <w:jc w:val="center"/>
              <w:rPr>
                <w:rFonts w:ascii="Arial" w:hAnsi="Arial" w:cs="Arial"/>
                <w:color w:val="000000" w:themeColor="text1"/>
              </w:rPr>
            </w:pPr>
            <w:r w:rsidRPr="005D0D5F">
              <w:rPr>
                <w:noProof/>
                <w:color w:val="000000" w:themeColor="text1"/>
                <w:lang w:eastAsia="es-MX"/>
              </w:rPr>
              <w:drawing>
                <wp:inline distT="0" distB="0" distL="0" distR="0" wp14:anchorId="34612873" wp14:editId="0E599D9F">
                  <wp:extent cx="500332" cy="603972"/>
                  <wp:effectExtent l="0" t="0" r="0" b="5715"/>
                  <wp:docPr id="10" name="Imagen 10" descr="Resultado de imagen para 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gges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20" cy="602388"/>
                          </a:xfrm>
                          <a:prstGeom prst="rect">
                            <a:avLst/>
                          </a:prstGeom>
                          <a:noFill/>
                          <a:ln>
                            <a:noFill/>
                          </a:ln>
                        </pic:spPr>
                      </pic:pic>
                    </a:graphicData>
                  </a:graphic>
                </wp:inline>
              </w:drawing>
            </w:r>
          </w:p>
        </w:tc>
        <w:tc>
          <w:tcPr>
            <w:tcW w:w="7877" w:type="dxa"/>
            <w:vAlign w:val="center"/>
          </w:tcPr>
          <w:p w:rsidR="00CC43CD" w:rsidRPr="005D0D5F" w:rsidRDefault="00CC43CD" w:rsidP="000979B0">
            <w:pPr>
              <w:rPr>
                <w:rFonts w:ascii="Arial" w:hAnsi="Arial" w:cs="Arial"/>
                <w:color w:val="000000" w:themeColor="text1"/>
              </w:rPr>
            </w:pPr>
            <w:r w:rsidRPr="005D0D5F">
              <w:rPr>
                <w:rFonts w:ascii="Arial" w:hAnsi="Arial" w:cs="Arial"/>
                <w:color w:val="000000" w:themeColor="text1"/>
              </w:rPr>
              <w:t>Se recomienda utilizar las funciones IZQUIERDA, DERECHA y EXTRAE de Excel para separar las cantidades en diferentes columnas si los valores de coordenadas se encuentran en una sola columna.</w:t>
            </w:r>
          </w:p>
        </w:tc>
      </w:tr>
    </w:tbl>
    <w:p w:rsidR="00CC43CD" w:rsidRPr="005D0D5F" w:rsidRDefault="00CC43CD" w:rsidP="000979B0">
      <w:pPr>
        <w:ind w:firstLine="708"/>
        <w:jc w:val="both"/>
        <w:rPr>
          <w:rFonts w:ascii="Arial" w:hAnsi="Arial" w:cs="Arial"/>
          <w:color w:val="000000" w:themeColor="text1"/>
        </w:rPr>
      </w:pPr>
    </w:p>
    <w:p w:rsidR="003C2C89" w:rsidRPr="005D0D5F" w:rsidRDefault="003C2C89" w:rsidP="000979B0">
      <w:pPr>
        <w:ind w:firstLine="708"/>
        <w:jc w:val="both"/>
        <w:rPr>
          <w:rFonts w:ascii="Arial" w:hAnsi="Arial" w:cs="Arial"/>
          <w:color w:val="000000" w:themeColor="text1"/>
          <w:highlight w:val="yellow"/>
        </w:rPr>
      </w:pPr>
      <w:r w:rsidRPr="005D0D5F">
        <w:rPr>
          <w:rFonts w:ascii="Arial" w:hAnsi="Arial" w:cs="Arial"/>
          <w:noProof/>
          <w:color w:val="000000" w:themeColor="text1"/>
          <w:lang w:eastAsia="es-MX"/>
        </w:rPr>
        <mc:AlternateContent>
          <mc:Choice Requires="wps">
            <w:drawing>
              <wp:anchor distT="0" distB="0" distL="114300" distR="114300" simplePos="0" relativeHeight="251669504" behindDoc="0" locked="0" layoutInCell="1" allowOverlap="1" wp14:anchorId="17B9C2B3" wp14:editId="4C6F1B07">
                <wp:simplePos x="0" y="0"/>
                <wp:positionH relativeFrom="column">
                  <wp:posOffset>3781425</wp:posOffset>
                </wp:positionH>
                <wp:positionV relativeFrom="paragraph">
                  <wp:posOffset>53975</wp:posOffset>
                </wp:positionV>
                <wp:extent cx="489585" cy="3717290"/>
                <wp:effectExtent l="0" t="0" r="24765" b="16510"/>
                <wp:wrapNone/>
                <wp:docPr id="6" name="6 Rectángulo"/>
                <wp:cNvGraphicFramePr/>
                <a:graphic xmlns:a="http://schemas.openxmlformats.org/drawingml/2006/main">
                  <a:graphicData uri="http://schemas.microsoft.com/office/word/2010/wordprocessingShape">
                    <wps:wsp>
                      <wps:cNvSpPr/>
                      <wps:spPr>
                        <a:xfrm>
                          <a:off x="0" y="0"/>
                          <a:ext cx="489585" cy="3717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 Rectángulo" o:spid="_x0000_s1026" style="position:absolute;margin-left:297.75pt;margin-top:4.25pt;width:38.55pt;height:292.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" filled="f" strokecolor="red" strokeweight="2pt"/>
            </w:pict>
          </mc:Fallback>
        </mc:AlternateContent>
      </w:r>
      <w:r w:rsidRPr="005D0D5F">
        <w:rPr>
          <w:rFonts w:ascii="Arial" w:hAnsi="Arial" w:cs="Arial"/>
          <w:noProof/>
          <w:color w:val="000000" w:themeColor="text1"/>
          <w:lang w:eastAsia="es-MX"/>
        </w:rPr>
        <mc:AlternateContent>
          <mc:Choice Requires="wps">
            <w:drawing>
              <wp:anchor distT="0" distB="0" distL="114300" distR="114300" simplePos="0" relativeHeight="251667456" behindDoc="0" locked="0" layoutInCell="1" allowOverlap="1" wp14:anchorId="2EF89C75" wp14:editId="1296EDE7">
                <wp:simplePos x="0" y="0"/>
                <wp:positionH relativeFrom="column">
                  <wp:posOffset>3291840</wp:posOffset>
                </wp:positionH>
                <wp:positionV relativeFrom="paragraph">
                  <wp:posOffset>53975</wp:posOffset>
                </wp:positionV>
                <wp:extent cx="489585" cy="3717290"/>
                <wp:effectExtent l="0" t="0" r="24765" b="16510"/>
                <wp:wrapNone/>
                <wp:docPr id="5" name="5 Rectángulo"/>
                <wp:cNvGraphicFramePr/>
                <a:graphic xmlns:a="http://schemas.openxmlformats.org/drawingml/2006/main">
                  <a:graphicData uri="http://schemas.microsoft.com/office/word/2010/wordprocessingShape">
                    <wps:wsp>
                      <wps:cNvSpPr/>
                      <wps:spPr>
                        <a:xfrm>
                          <a:off x="0" y="0"/>
                          <a:ext cx="489585" cy="3717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 Rectángulo" o:spid="_x0000_s1026" style="position:absolute;margin-left:259.2pt;margin-top:4.25pt;width:38.55pt;height:292.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" filled="f" strokecolor="red" strokeweight="2pt"/>
            </w:pict>
          </mc:Fallback>
        </mc:AlternateContent>
      </w:r>
      <w:r w:rsidRPr="005D0D5F">
        <w:rPr>
          <w:rFonts w:ascii="Arial" w:hAnsi="Arial" w:cs="Arial"/>
          <w:noProof/>
          <w:color w:val="000000" w:themeColor="text1"/>
          <w:lang w:eastAsia="es-MX"/>
        </w:rPr>
        <mc:AlternateContent>
          <mc:Choice Requires="wps">
            <w:drawing>
              <wp:anchor distT="0" distB="0" distL="114300" distR="114300" simplePos="0" relativeHeight="251665408" behindDoc="0" locked="0" layoutInCell="1" allowOverlap="1" wp14:anchorId="5A94AD4F" wp14:editId="14C99B86">
                <wp:simplePos x="0" y="0"/>
                <wp:positionH relativeFrom="column">
                  <wp:posOffset>2802527</wp:posOffset>
                </wp:positionH>
                <wp:positionV relativeFrom="paragraph">
                  <wp:posOffset>53975</wp:posOffset>
                </wp:positionV>
                <wp:extent cx="489585" cy="3717290"/>
                <wp:effectExtent l="0" t="0" r="24765" b="16510"/>
                <wp:wrapNone/>
                <wp:docPr id="4" name="4 Rectángulo"/>
                <wp:cNvGraphicFramePr/>
                <a:graphic xmlns:a="http://schemas.openxmlformats.org/drawingml/2006/main">
                  <a:graphicData uri="http://schemas.microsoft.com/office/word/2010/wordprocessingShape">
                    <wps:wsp>
                      <wps:cNvSpPr/>
                      <wps:spPr>
                        <a:xfrm>
                          <a:off x="0" y="0"/>
                          <a:ext cx="489585" cy="3717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 Rectángulo" o:spid="_x0000_s1026" style="position:absolute;margin-left:220.65pt;margin-top:4.25pt;width:38.55pt;height:29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" filled="f" strokecolor="red" strokeweight="2pt"/>
            </w:pict>
          </mc:Fallback>
        </mc:AlternateContent>
      </w:r>
      <w:r w:rsidRPr="005D0D5F">
        <w:rPr>
          <w:rFonts w:ascii="Arial" w:hAnsi="Arial" w:cs="Arial"/>
          <w:noProof/>
          <w:color w:val="000000" w:themeColor="text1"/>
          <w:lang w:eastAsia="es-MX"/>
        </w:rPr>
        <mc:AlternateContent>
          <mc:Choice Requires="wps">
            <w:drawing>
              <wp:anchor distT="0" distB="0" distL="114300" distR="114300" simplePos="0" relativeHeight="251663360" behindDoc="0" locked="0" layoutInCell="1" allowOverlap="1" wp14:anchorId="2495B1FD" wp14:editId="1DD9EBF6">
                <wp:simplePos x="0" y="0"/>
                <wp:positionH relativeFrom="column">
                  <wp:posOffset>1850390</wp:posOffset>
                </wp:positionH>
                <wp:positionV relativeFrom="paragraph">
                  <wp:posOffset>108857</wp:posOffset>
                </wp:positionV>
                <wp:extent cx="489585" cy="3717290"/>
                <wp:effectExtent l="0" t="0" r="24765" b="16510"/>
                <wp:wrapNone/>
                <wp:docPr id="3" name="3 Rectángulo"/>
                <wp:cNvGraphicFramePr/>
                <a:graphic xmlns:a="http://schemas.openxmlformats.org/drawingml/2006/main">
                  <a:graphicData uri="http://schemas.microsoft.com/office/word/2010/wordprocessingShape">
                    <wps:wsp>
                      <wps:cNvSpPr/>
                      <wps:spPr>
                        <a:xfrm>
                          <a:off x="0" y="0"/>
                          <a:ext cx="489585" cy="3717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 Rectángulo" o:spid="_x0000_s1026" style="position:absolute;margin-left:145.7pt;margin-top:8.55pt;width:38.55pt;height:292.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3XngIAAIc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" filled="f" strokecolor="red" strokeweight="2pt"/>
            </w:pict>
          </mc:Fallback>
        </mc:AlternateContent>
      </w:r>
      <w:r w:rsidRPr="005D0D5F">
        <w:rPr>
          <w:rFonts w:ascii="Arial" w:hAnsi="Arial" w:cs="Arial"/>
          <w:noProof/>
          <w:color w:val="000000" w:themeColor="text1"/>
          <w:lang w:eastAsia="es-MX"/>
        </w:rPr>
        <mc:AlternateContent>
          <mc:Choice Requires="wps">
            <w:drawing>
              <wp:anchor distT="0" distB="0" distL="114300" distR="114300" simplePos="0" relativeHeight="251661312" behindDoc="0" locked="0" layoutInCell="1" allowOverlap="1" wp14:anchorId="029C5B50" wp14:editId="4367BBCB">
                <wp:simplePos x="0" y="0"/>
                <wp:positionH relativeFrom="column">
                  <wp:posOffset>1357630</wp:posOffset>
                </wp:positionH>
                <wp:positionV relativeFrom="paragraph">
                  <wp:posOffset>104412</wp:posOffset>
                </wp:positionV>
                <wp:extent cx="489585" cy="3717290"/>
                <wp:effectExtent l="0" t="0" r="24765" b="16510"/>
                <wp:wrapNone/>
                <wp:docPr id="2" name="2 Rectángulo"/>
                <wp:cNvGraphicFramePr/>
                <a:graphic xmlns:a="http://schemas.openxmlformats.org/drawingml/2006/main">
                  <a:graphicData uri="http://schemas.microsoft.com/office/word/2010/wordprocessingShape">
                    <wps:wsp>
                      <wps:cNvSpPr/>
                      <wps:spPr>
                        <a:xfrm>
                          <a:off x="0" y="0"/>
                          <a:ext cx="489585" cy="37172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margin-left:106.9pt;margin-top:8.2pt;width:38.55pt;height:29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" filled="f" strokecolor="red" strokeweight="2pt"/>
            </w:pict>
          </mc:Fallback>
        </mc:AlternateContent>
      </w:r>
      <w:r w:rsidRPr="005D0D5F">
        <w:rPr>
          <w:rFonts w:ascii="Arial" w:hAnsi="Arial" w:cs="Arial"/>
          <w:noProof/>
          <w:color w:val="000000" w:themeColor="text1"/>
          <w:lang w:eastAsia="es-MX"/>
        </w:rPr>
        <mc:AlternateContent>
          <mc:Choice Requires="wps">
            <w:drawing>
              <wp:anchor distT="0" distB="0" distL="114300" distR="114300" simplePos="0" relativeHeight="251659264" behindDoc="0" locked="0" layoutInCell="1" allowOverlap="1" wp14:anchorId="6AE83AB1" wp14:editId="6A209774">
                <wp:simplePos x="0" y="0"/>
                <wp:positionH relativeFrom="column">
                  <wp:posOffset>868408</wp:posOffset>
                </wp:positionH>
                <wp:positionV relativeFrom="paragraph">
                  <wp:posOffset>106317</wp:posOffset>
                </wp:positionV>
                <wp:extent cx="489857" cy="3717472"/>
                <wp:effectExtent l="0" t="0" r="24765" b="16510"/>
                <wp:wrapNone/>
                <wp:docPr id="1" name="1 Rectángulo"/>
                <wp:cNvGraphicFramePr/>
                <a:graphic xmlns:a="http://schemas.openxmlformats.org/drawingml/2006/main">
                  <a:graphicData uri="http://schemas.microsoft.com/office/word/2010/wordprocessingShape">
                    <wps:wsp>
                      <wps:cNvSpPr/>
                      <wps:spPr>
                        <a:xfrm>
                          <a:off x="0" y="0"/>
                          <a:ext cx="489857" cy="37174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 Rectángulo" o:spid="_x0000_s1026" style="position:absolute;margin-left:68.4pt;margin-top:8.35pt;width:38.55pt;height:29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" filled="f" strokecolor="red" strokeweight="2pt"/>
            </w:pict>
          </mc:Fallback>
        </mc:AlternateContent>
      </w:r>
    </w:p>
    <w:p w:rsidR="00B44852" w:rsidRPr="005D0D5F" w:rsidRDefault="007E1014" w:rsidP="000979B0">
      <w:pPr>
        <w:keepNext/>
        <w:jc w:val="center"/>
        <w:rPr>
          <w:color w:val="000000" w:themeColor="text1"/>
        </w:rPr>
      </w:pPr>
      <w:r w:rsidRPr="005D0D5F">
        <w:rPr>
          <w:noProof/>
          <w:color w:val="000000" w:themeColor="text1"/>
          <w:lang w:eastAsia="es-MX"/>
        </w:rPr>
        <w:drawing>
          <wp:inline distT="0" distB="0" distL="0" distR="0" wp14:anchorId="5E62052C" wp14:editId="716D4020">
            <wp:extent cx="5105400" cy="3677453"/>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111570" cy="3681897"/>
                    </a:xfrm>
                    <a:prstGeom prst="rect">
                      <a:avLst/>
                    </a:prstGeom>
                    <a:ln>
                      <a:noFill/>
                    </a:ln>
                    <a:extLst>
                      <a:ext uri="{53640926-AAD7-44D8-BBD7-CCE9431645EC}">
                        <a14:shadowObscured xmlns:a14="http://schemas.microsoft.com/office/drawing/2010/main"/>
                      </a:ext>
                    </a:extLst>
                  </pic:spPr>
                </pic:pic>
              </a:graphicData>
            </a:graphic>
          </wp:inline>
        </w:drawing>
      </w:r>
    </w:p>
    <w:p w:rsidR="007E1014" w:rsidRPr="005D0D5F" w:rsidRDefault="00B44852" w:rsidP="000979B0">
      <w:pPr>
        <w:pStyle w:val="Epgrafe"/>
        <w:spacing w:after="0"/>
        <w:jc w:val="center"/>
        <w:rPr>
          <w:rFonts w:ascii="Arial" w:hAnsi="Arial" w:cs="Arial"/>
          <w:color w:val="000000" w:themeColor="text1"/>
          <w:highlight w:val="yellow"/>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2</w:t>
      </w:r>
      <w:r w:rsidRPr="005D0D5F">
        <w:rPr>
          <w:color w:val="000000" w:themeColor="text1"/>
        </w:rPr>
        <w:fldChar w:fldCharType="end"/>
      </w:r>
      <w:r w:rsidRPr="005D0D5F">
        <w:rPr>
          <w:color w:val="000000" w:themeColor="text1"/>
        </w:rPr>
        <w:t xml:space="preserve">. Digitalización en una hoja de cálculo de Excel (extensión xls o xlsx) de las coordenadas de los vértices en columnas separas resaltadas en contornos rojos. </w:t>
      </w:r>
    </w:p>
    <w:p w:rsidR="005D0D5F" w:rsidRDefault="005D0D5F" w:rsidP="000979B0">
      <w:pPr>
        <w:jc w:val="both"/>
        <w:rPr>
          <w:rFonts w:ascii="Arial" w:hAnsi="Arial" w:cs="Arial"/>
          <w:color w:val="000000" w:themeColor="text1"/>
        </w:rPr>
      </w:pPr>
    </w:p>
    <w:p w:rsidR="003C2C89" w:rsidRPr="005D0D5F" w:rsidRDefault="003C2C89" w:rsidP="000979B0">
      <w:pPr>
        <w:jc w:val="both"/>
        <w:rPr>
          <w:rFonts w:ascii="Arial" w:hAnsi="Arial" w:cs="Arial"/>
          <w:color w:val="000000" w:themeColor="text1"/>
        </w:rPr>
      </w:pPr>
      <w:r w:rsidRPr="005D0D5F">
        <w:rPr>
          <w:rFonts w:ascii="Arial" w:hAnsi="Arial" w:cs="Arial"/>
          <w:color w:val="000000" w:themeColor="text1"/>
        </w:rPr>
        <w:t xml:space="preserve">Posteriormente con la aplicación de la </w:t>
      </w:r>
      <w:r w:rsidR="00B44852" w:rsidRPr="005D0D5F">
        <w:rPr>
          <w:rFonts w:ascii="Arial" w:hAnsi="Arial" w:cs="Arial"/>
          <w:color w:val="000000" w:themeColor="text1"/>
        </w:rPr>
        <w:t>fórmula</w:t>
      </w:r>
      <w:r w:rsidRPr="005D0D5F">
        <w:rPr>
          <w:rFonts w:ascii="Arial" w:hAnsi="Arial" w:cs="Arial"/>
          <w:color w:val="000000" w:themeColor="text1"/>
        </w:rPr>
        <w:t xml:space="preserve"> 1 y 2 se realiza la conversión de </w:t>
      </w:r>
      <w:r w:rsidR="00CC43CD" w:rsidRPr="005D0D5F">
        <w:rPr>
          <w:rFonts w:ascii="Arial" w:hAnsi="Arial" w:cs="Arial"/>
          <w:color w:val="000000" w:themeColor="text1"/>
        </w:rPr>
        <w:t xml:space="preserve">grados sexagesimales (gms) a grados </w:t>
      </w:r>
      <w:r w:rsidRPr="005D0D5F">
        <w:rPr>
          <w:rFonts w:ascii="Arial" w:hAnsi="Arial" w:cs="Arial"/>
          <w:color w:val="000000" w:themeColor="text1"/>
        </w:rPr>
        <w:t>decimales</w:t>
      </w:r>
      <w:r w:rsidR="00CC43CD" w:rsidRPr="005D0D5F">
        <w:rPr>
          <w:rFonts w:ascii="Arial" w:hAnsi="Arial" w:cs="Arial"/>
          <w:color w:val="000000" w:themeColor="text1"/>
        </w:rPr>
        <w:t xml:space="preserve"> (g o dd-decimal </w:t>
      </w:r>
      <w:proofErr w:type="spellStart"/>
      <w:r w:rsidR="00CC43CD" w:rsidRPr="005D0D5F">
        <w:rPr>
          <w:rFonts w:ascii="Arial" w:hAnsi="Arial" w:cs="Arial"/>
          <w:color w:val="000000" w:themeColor="text1"/>
        </w:rPr>
        <w:t>degrees</w:t>
      </w:r>
      <w:proofErr w:type="spellEnd"/>
      <w:r w:rsidR="00CC43CD" w:rsidRPr="005D0D5F">
        <w:rPr>
          <w:rFonts w:ascii="Arial" w:hAnsi="Arial" w:cs="Arial"/>
          <w:color w:val="000000" w:themeColor="text1"/>
        </w:rPr>
        <w:t>)</w:t>
      </w:r>
      <w:r w:rsidRPr="005D0D5F">
        <w:rPr>
          <w:rFonts w:ascii="Arial" w:hAnsi="Arial" w:cs="Arial"/>
          <w:color w:val="000000" w:themeColor="text1"/>
        </w:rPr>
        <w:t>:</w:t>
      </w:r>
    </w:p>
    <w:p w:rsidR="003C2C89" w:rsidRPr="005D0D5F" w:rsidRDefault="00B44852" w:rsidP="000979B0">
      <w:pPr>
        <w:jc w:val="center"/>
        <w:rPr>
          <w:rFonts w:ascii="Arial" w:hAnsi="Arial" w:cs="Arial"/>
          <w:i/>
          <w:color w:val="000000" w:themeColor="text1"/>
        </w:rPr>
      </w:pPr>
      <w:r w:rsidRPr="005D0D5F">
        <w:rPr>
          <w:rFonts w:ascii="Arial" w:hAnsi="Arial" w:cs="Arial"/>
          <w:i/>
          <w:color w:val="000000" w:themeColor="text1"/>
        </w:rPr>
        <w:lastRenderedPageBreak/>
        <w:t>Latitud en gms a dd</w:t>
      </w:r>
    </w:p>
    <w:p w:rsidR="00B44852" w:rsidRPr="005D0D5F" w:rsidRDefault="00B44852" w:rsidP="000979B0">
      <w:pPr>
        <w:jc w:val="center"/>
        <w:rPr>
          <w:rFonts w:ascii="Arial" w:hAnsi="Arial" w:cs="Arial"/>
          <w:i/>
          <w:color w:val="000000" w:themeColor="text1"/>
        </w:rPr>
      </w:pPr>
    </w:p>
    <w:p w:rsidR="00B44852" w:rsidRPr="005D0D5F" w:rsidRDefault="00FC5F3E" w:rsidP="000979B0">
      <w:pPr>
        <w:jc w:val="center"/>
        <w:rPr>
          <w:rFonts w:ascii="Arial" w:hAnsi="Arial" w:cs="Arial"/>
          <w:b/>
          <w:color w:val="000000" w:themeColor="text1"/>
        </w:rPr>
      </w:pPr>
      <m:oMathPara>
        <m:oMath>
          <m:d>
            <m:dPr>
              <m:ctrlPr>
                <w:rPr>
                  <w:rFonts w:ascii="Cambria Math" w:hAnsi="Cambria Math" w:cs="Arial"/>
                  <w:b/>
                  <w:i/>
                  <w:color w:val="000000" w:themeColor="text1"/>
                </w:rPr>
              </m:ctrlPr>
            </m:dPr>
            <m:e>
              <m:r>
                <m:rPr>
                  <m:sty m:val="bi"/>
                </m:rPr>
                <w:rPr>
                  <w:rFonts w:ascii="Cambria Math" w:hAnsi="Cambria Math" w:cs="Arial"/>
                  <w:color w:val="000000" w:themeColor="text1"/>
                </w:rPr>
                <m:t>g+</m:t>
              </m:r>
              <m:d>
                <m:dPr>
                  <m:ctrlPr>
                    <w:rPr>
                      <w:rFonts w:ascii="Cambria Math" w:hAnsi="Cambria Math" w:cs="Arial"/>
                      <w:b/>
                      <w:i/>
                      <w:color w:val="000000" w:themeColor="text1"/>
                    </w:rPr>
                  </m:ctrlPr>
                </m:dPr>
                <m:e>
                  <m:f>
                    <m:fPr>
                      <m:ctrlPr>
                        <w:rPr>
                          <w:rFonts w:ascii="Cambria Math" w:hAnsi="Cambria Math" w:cs="Arial"/>
                          <w:b/>
                          <w:i/>
                          <w:color w:val="000000" w:themeColor="text1"/>
                        </w:rPr>
                      </m:ctrlPr>
                    </m:fPr>
                    <m:num>
                      <m:r>
                        <m:rPr>
                          <m:sty m:val="bi"/>
                        </m:rPr>
                        <w:rPr>
                          <w:rFonts w:ascii="Cambria Math" w:hAnsi="Cambria Math" w:cs="Arial"/>
                          <w:color w:val="000000" w:themeColor="text1"/>
                        </w:rPr>
                        <m:t>m</m:t>
                      </m:r>
                    </m:num>
                    <m:den>
                      <m:r>
                        <m:rPr>
                          <m:sty m:val="bi"/>
                        </m:rPr>
                        <w:rPr>
                          <w:rFonts w:ascii="Cambria Math" w:hAnsi="Cambria Math" w:cs="Arial"/>
                          <w:color w:val="000000" w:themeColor="text1"/>
                        </w:rPr>
                        <m:t>60</m:t>
                      </m:r>
                    </m:den>
                  </m:f>
                </m:e>
              </m:d>
              <m:r>
                <m:rPr>
                  <m:sty m:val="bi"/>
                </m:rPr>
                <w:rPr>
                  <w:rFonts w:ascii="Cambria Math" w:hAnsi="Cambria Math" w:cs="Arial"/>
                  <w:color w:val="000000" w:themeColor="text1"/>
                </w:rPr>
                <m:t>+</m:t>
              </m:r>
              <m:d>
                <m:dPr>
                  <m:ctrlPr>
                    <w:rPr>
                      <w:rFonts w:ascii="Cambria Math" w:hAnsi="Cambria Math" w:cs="Arial"/>
                      <w:b/>
                      <w:i/>
                      <w:color w:val="000000" w:themeColor="text1"/>
                    </w:rPr>
                  </m:ctrlPr>
                </m:dPr>
                <m:e>
                  <m:f>
                    <m:fPr>
                      <m:ctrlPr>
                        <w:rPr>
                          <w:rFonts w:ascii="Cambria Math" w:hAnsi="Cambria Math" w:cs="Arial"/>
                          <w:b/>
                          <w:i/>
                          <w:color w:val="000000" w:themeColor="text1"/>
                        </w:rPr>
                      </m:ctrlPr>
                    </m:fPr>
                    <m:num>
                      <m:r>
                        <m:rPr>
                          <m:sty m:val="bi"/>
                        </m:rPr>
                        <w:rPr>
                          <w:rFonts w:ascii="Cambria Math" w:hAnsi="Cambria Math" w:cs="Arial"/>
                          <w:color w:val="000000" w:themeColor="text1"/>
                        </w:rPr>
                        <m:t>s</m:t>
                      </m:r>
                    </m:num>
                    <m:den>
                      <m:r>
                        <m:rPr>
                          <m:sty m:val="bi"/>
                        </m:rPr>
                        <w:rPr>
                          <w:rFonts w:ascii="Cambria Math" w:hAnsi="Cambria Math" w:cs="Arial"/>
                          <w:color w:val="000000" w:themeColor="text1"/>
                        </w:rPr>
                        <m:t>3600</m:t>
                      </m:r>
                    </m:den>
                  </m:f>
                </m:e>
              </m:d>
            </m:e>
          </m:d>
          <m:r>
            <m:rPr>
              <m:sty m:val="bi"/>
            </m:rPr>
            <w:rPr>
              <w:rFonts w:ascii="Cambria Math" w:hAnsi="Cambria Math" w:cs="Arial"/>
              <w:color w:val="000000" w:themeColor="text1"/>
            </w:rPr>
            <m:t>Fórmula (1)</m:t>
          </m:r>
        </m:oMath>
      </m:oMathPara>
    </w:p>
    <w:p w:rsidR="00B44852" w:rsidRPr="005D0D5F" w:rsidRDefault="00B44852" w:rsidP="000979B0">
      <w:pPr>
        <w:jc w:val="both"/>
        <w:rPr>
          <w:rFonts w:ascii="Arial" w:hAnsi="Arial" w:cs="Arial"/>
          <w:color w:val="000000" w:themeColor="text1"/>
        </w:rPr>
      </w:pPr>
      <w:r w:rsidRPr="005D0D5F">
        <w:rPr>
          <w:rFonts w:ascii="Arial" w:hAnsi="Arial" w:cs="Arial"/>
          <w:color w:val="000000" w:themeColor="text1"/>
        </w:rPr>
        <w:t>Dónde:</w:t>
      </w:r>
    </w:p>
    <w:p w:rsidR="00B44852" w:rsidRPr="005D0D5F" w:rsidRDefault="00B44852" w:rsidP="000979B0">
      <w:pPr>
        <w:jc w:val="both"/>
        <w:rPr>
          <w:rFonts w:ascii="Arial" w:hAnsi="Arial" w:cs="Arial"/>
          <w:color w:val="000000" w:themeColor="text1"/>
        </w:rPr>
      </w:pPr>
      <w:r w:rsidRPr="005D0D5F">
        <w:rPr>
          <w:rFonts w:ascii="Arial" w:hAnsi="Arial" w:cs="Arial"/>
          <w:color w:val="000000" w:themeColor="text1"/>
        </w:rPr>
        <w:t>g= grados</w:t>
      </w:r>
    </w:p>
    <w:p w:rsidR="00B44852" w:rsidRPr="005D0D5F" w:rsidRDefault="00B44852" w:rsidP="000979B0">
      <w:pPr>
        <w:jc w:val="both"/>
        <w:rPr>
          <w:rFonts w:ascii="Arial" w:hAnsi="Arial" w:cs="Arial"/>
          <w:color w:val="000000" w:themeColor="text1"/>
        </w:rPr>
      </w:pPr>
      <w:r w:rsidRPr="005D0D5F">
        <w:rPr>
          <w:rFonts w:ascii="Arial" w:hAnsi="Arial" w:cs="Arial"/>
          <w:color w:val="000000" w:themeColor="text1"/>
        </w:rPr>
        <w:t>m=minutos</w:t>
      </w:r>
    </w:p>
    <w:p w:rsidR="003C2C89" w:rsidRPr="005D0D5F" w:rsidRDefault="00B44852" w:rsidP="000979B0">
      <w:pPr>
        <w:jc w:val="both"/>
        <w:rPr>
          <w:rFonts w:ascii="Arial" w:hAnsi="Arial" w:cs="Arial"/>
          <w:color w:val="000000" w:themeColor="text1"/>
        </w:rPr>
      </w:pPr>
      <w:r w:rsidRPr="005D0D5F">
        <w:rPr>
          <w:rFonts w:ascii="Arial" w:hAnsi="Arial" w:cs="Arial"/>
          <w:color w:val="000000" w:themeColor="text1"/>
        </w:rPr>
        <w:t>s=segundos</w:t>
      </w:r>
    </w:p>
    <w:p w:rsidR="003C2C89" w:rsidRPr="005D0D5F" w:rsidRDefault="00B44852" w:rsidP="000979B0">
      <w:pPr>
        <w:jc w:val="center"/>
        <w:rPr>
          <w:rFonts w:ascii="Arial" w:hAnsi="Arial" w:cs="Arial"/>
          <w:color w:val="000000" w:themeColor="text1"/>
        </w:rPr>
      </w:pPr>
      <w:r w:rsidRPr="005D0D5F">
        <w:rPr>
          <w:rFonts w:ascii="Arial" w:hAnsi="Arial" w:cs="Arial"/>
          <w:color w:val="000000" w:themeColor="text1"/>
        </w:rPr>
        <w:t>Longitud en gms a dd</w:t>
      </w:r>
    </w:p>
    <w:p w:rsidR="00B44852" w:rsidRPr="005D0D5F" w:rsidRDefault="00FC5F3E" w:rsidP="000979B0">
      <w:pPr>
        <w:jc w:val="center"/>
        <w:rPr>
          <w:rFonts w:ascii="Arial" w:hAnsi="Arial" w:cs="Arial"/>
          <w:color w:val="000000" w:themeColor="text1"/>
        </w:rPr>
      </w:pPr>
      <m:oMath>
        <m:d>
          <m:dPr>
            <m:ctrlPr>
              <w:rPr>
                <w:rFonts w:ascii="Cambria Math" w:hAnsi="Cambria Math" w:cs="Arial"/>
                <w:i/>
                <w:color w:val="000000" w:themeColor="text1"/>
              </w:rPr>
            </m:ctrlPr>
          </m:dPr>
          <m:e>
            <m:r>
              <w:rPr>
                <w:rFonts w:ascii="Cambria Math" w:hAnsi="Cambria Math" w:cs="Arial"/>
                <w:color w:val="000000" w:themeColor="text1"/>
              </w:rPr>
              <m:t>g+</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m</m:t>
                    </m:r>
                  </m:num>
                  <m:den>
                    <m:r>
                      <w:rPr>
                        <w:rFonts w:ascii="Cambria Math" w:hAnsi="Cambria Math" w:cs="Arial"/>
                        <w:color w:val="000000" w:themeColor="text1"/>
                      </w:rPr>
                      <m:t>60</m:t>
                    </m:r>
                  </m:den>
                </m:f>
              </m:e>
            </m:d>
            <m:r>
              <w:rPr>
                <w:rFonts w:ascii="Cambria Math" w:hAnsi="Cambria Math" w:cs="Arial"/>
                <w:color w:val="000000" w:themeColor="text1"/>
              </w:rPr>
              <m:t>+</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s</m:t>
                    </m:r>
                  </m:num>
                  <m:den>
                    <m:r>
                      <w:rPr>
                        <w:rFonts w:ascii="Cambria Math" w:hAnsi="Cambria Math" w:cs="Arial"/>
                        <w:color w:val="000000" w:themeColor="text1"/>
                      </w:rPr>
                      <m:t>3600</m:t>
                    </m:r>
                  </m:den>
                </m:f>
              </m:e>
            </m:d>
          </m:e>
        </m:d>
        <m:r>
          <w:rPr>
            <w:rFonts w:ascii="Cambria Math" w:hAnsi="Cambria Math" w:cs="Arial"/>
            <w:color w:val="000000" w:themeColor="text1"/>
          </w:rPr>
          <m:t>*-1</m:t>
        </m:r>
      </m:oMath>
      <w:r w:rsidR="00676CF7" w:rsidRPr="005D0D5F">
        <w:rPr>
          <w:rFonts w:ascii="Arial" w:eastAsiaTheme="minorEastAsia" w:hAnsi="Arial" w:cs="Arial"/>
          <w:color w:val="000000" w:themeColor="text1"/>
        </w:rPr>
        <w:t xml:space="preserve"> </w:t>
      </w:r>
      <m:oMath>
        <m:r>
          <m:rPr>
            <m:sty m:val="bi"/>
          </m:rPr>
          <w:rPr>
            <w:rFonts w:ascii="Cambria Math" w:hAnsi="Cambria Math" w:cs="Arial"/>
            <w:color w:val="000000" w:themeColor="text1"/>
          </w:rPr>
          <m:t>Fórmula (2)</m:t>
        </m:r>
      </m:oMath>
    </w:p>
    <w:p w:rsidR="00B44852" w:rsidRPr="005D0D5F" w:rsidRDefault="00B44852" w:rsidP="000979B0">
      <w:pPr>
        <w:jc w:val="center"/>
        <w:rPr>
          <w:rFonts w:ascii="Arial" w:hAnsi="Arial" w:cs="Arial"/>
          <w:color w:val="000000" w:themeColor="text1"/>
        </w:rPr>
      </w:pPr>
    </w:p>
    <w:p w:rsidR="00B44852" w:rsidRPr="005D0D5F" w:rsidRDefault="00B44852" w:rsidP="000979B0">
      <w:pPr>
        <w:jc w:val="center"/>
        <w:rPr>
          <w:rFonts w:ascii="Arial" w:hAnsi="Arial" w:cs="Arial"/>
          <w:color w:val="000000" w:themeColor="text1"/>
        </w:rPr>
      </w:pPr>
      <w:r w:rsidRPr="005D0D5F">
        <w:rPr>
          <w:rFonts w:ascii="Arial" w:hAnsi="Arial" w:cs="Arial"/>
          <w:color w:val="000000" w:themeColor="text1"/>
        </w:rPr>
        <w:t>La formulación en la hoja de cálculo de Excel para conversión de gms a dd considerando el ejemplo del vértice 1 sería:</w:t>
      </w:r>
    </w:p>
    <w:p w:rsidR="00CC43CD" w:rsidRPr="005D0D5F" w:rsidRDefault="00CC43CD" w:rsidP="000979B0">
      <w:pPr>
        <w:jc w:val="center"/>
        <w:rPr>
          <w:rFonts w:ascii="Arial" w:hAnsi="Arial" w:cs="Arial"/>
          <w:color w:val="000000" w:themeColor="text1"/>
        </w:rPr>
      </w:pPr>
    </w:p>
    <w:p w:rsidR="00B44852" w:rsidRPr="005D0D5F" w:rsidRDefault="00CC43CD" w:rsidP="000979B0">
      <w:pPr>
        <w:jc w:val="center"/>
        <w:rPr>
          <w:rFonts w:ascii="Arial" w:hAnsi="Arial" w:cs="Arial"/>
          <w:color w:val="000000" w:themeColor="text1"/>
          <w:lang w:val="en-US"/>
        </w:rPr>
      </w:pPr>
      <w:r w:rsidRPr="005D0D5F">
        <w:rPr>
          <w:rFonts w:ascii="Arial" w:hAnsi="Arial" w:cs="Arial"/>
          <w:color w:val="000000" w:themeColor="text1"/>
          <w:lang w:val="en-US"/>
        </w:rPr>
        <w:t xml:space="preserve">E </w:t>
      </w:r>
      <w:r w:rsidR="00B44852" w:rsidRPr="005D0D5F">
        <w:rPr>
          <w:rFonts w:ascii="Arial" w:hAnsi="Arial" w:cs="Arial"/>
          <w:color w:val="000000" w:themeColor="text1"/>
          <w:lang w:val="en-US"/>
        </w:rPr>
        <w:t>=</w:t>
      </w:r>
      <w:r w:rsidRPr="005D0D5F">
        <w:rPr>
          <w:rFonts w:ascii="Arial" w:hAnsi="Arial" w:cs="Arial"/>
          <w:color w:val="000000" w:themeColor="text1"/>
          <w:lang w:val="en-US"/>
        </w:rPr>
        <w:t xml:space="preserve"> </w:t>
      </w:r>
      <w:r w:rsidR="00B44852" w:rsidRPr="005D0D5F">
        <w:rPr>
          <w:rFonts w:ascii="Arial" w:hAnsi="Arial" w:cs="Arial"/>
          <w:color w:val="000000" w:themeColor="text1"/>
          <w:lang w:val="en-US"/>
        </w:rPr>
        <w:t>(b2</w:t>
      </w:r>
      <w:proofErr w:type="gramStart"/>
      <w:r w:rsidR="00B44852" w:rsidRPr="005D0D5F">
        <w:rPr>
          <w:rFonts w:ascii="Arial" w:hAnsi="Arial" w:cs="Arial"/>
          <w:color w:val="000000" w:themeColor="text1"/>
          <w:lang w:val="en-US"/>
        </w:rPr>
        <w:t>+(</w:t>
      </w:r>
      <w:proofErr w:type="gramEnd"/>
      <w:r w:rsidR="00B44852" w:rsidRPr="005D0D5F">
        <w:rPr>
          <w:rFonts w:ascii="Arial" w:hAnsi="Arial" w:cs="Arial"/>
          <w:color w:val="000000" w:themeColor="text1"/>
          <w:lang w:val="en-US"/>
        </w:rPr>
        <w:t>c2/60)+(</w:t>
      </w:r>
      <w:r w:rsidRPr="005D0D5F">
        <w:rPr>
          <w:rFonts w:ascii="Arial" w:hAnsi="Arial" w:cs="Arial"/>
          <w:color w:val="000000" w:themeColor="text1"/>
          <w:lang w:val="en-US"/>
        </w:rPr>
        <w:t>d2/3600)) y I= -1 * (f2+(g2/60)+(h2/3600))</w:t>
      </w:r>
    </w:p>
    <w:p w:rsidR="007E1014" w:rsidRPr="005D0D5F" w:rsidRDefault="007E1014" w:rsidP="000979B0">
      <w:pPr>
        <w:jc w:val="center"/>
        <w:rPr>
          <w:rFonts w:ascii="Arial" w:hAnsi="Arial" w:cs="Arial"/>
          <w:color w:val="000000" w:themeColor="text1"/>
          <w:highlight w:val="yellow"/>
          <w:lang w:val="en-US"/>
        </w:rPr>
      </w:pPr>
    </w:p>
    <w:tbl>
      <w:tblPr>
        <w:tblStyle w:val="Tablaconcuadrcula"/>
        <w:tblW w:w="0" w:type="auto"/>
        <w:tblLook w:val="04A0" w:firstRow="1" w:lastRow="0" w:firstColumn="1" w:lastColumn="0" w:noHBand="0" w:noVBand="1"/>
      </w:tblPr>
      <w:tblGrid>
        <w:gridCol w:w="1101"/>
        <w:gridCol w:w="7877"/>
      </w:tblGrid>
      <w:tr w:rsidR="005D0D5F" w:rsidRPr="005D0D5F" w:rsidTr="003263B5">
        <w:tc>
          <w:tcPr>
            <w:tcW w:w="1101" w:type="dxa"/>
            <w:vAlign w:val="center"/>
          </w:tcPr>
          <w:p w:rsidR="00FF245A" w:rsidRPr="005D0D5F" w:rsidRDefault="00FF245A" w:rsidP="000979B0">
            <w:pPr>
              <w:jc w:val="center"/>
              <w:rPr>
                <w:rFonts w:ascii="Arial" w:hAnsi="Arial" w:cs="Arial"/>
                <w:color w:val="000000" w:themeColor="text1"/>
              </w:rPr>
            </w:pPr>
            <w:r w:rsidRPr="005D0D5F">
              <w:rPr>
                <w:noProof/>
                <w:color w:val="000000" w:themeColor="text1"/>
                <w:lang w:eastAsia="es-MX"/>
              </w:rPr>
              <w:drawing>
                <wp:inline distT="0" distB="0" distL="0" distR="0" wp14:anchorId="49660800" wp14:editId="6A4DC2E3">
                  <wp:extent cx="500332" cy="603972"/>
                  <wp:effectExtent l="0" t="0" r="0" b="5715"/>
                  <wp:docPr id="11" name="Imagen 11" descr="Resultado de imagen para 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gges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20" cy="602388"/>
                          </a:xfrm>
                          <a:prstGeom prst="rect">
                            <a:avLst/>
                          </a:prstGeom>
                          <a:noFill/>
                          <a:ln>
                            <a:noFill/>
                          </a:ln>
                        </pic:spPr>
                      </pic:pic>
                    </a:graphicData>
                  </a:graphic>
                </wp:inline>
              </w:drawing>
            </w:r>
          </w:p>
        </w:tc>
        <w:tc>
          <w:tcPr>
            <w:tcW w:w="7877" w:type="dxa"/>
            <w:vAlign w:val="center"/>
          </w:tcPr>
          <w:p w:rsidR="00FF245A" w:rsidRPr="005D0D5F" w:rsidRDefault="00FF245A" w:rsidP="000979B0">
            <w:pPr>
              <w:rPr>
                <w:rFonts w:ascii="Arial" w:hAnsi="Arial" w:cs="Arial"/>
                <w:color w:val="000000" w:themeColor="text1"/>
              </w:rPr>
            </w:pPr>
            <w:r w:rsidRPr="005D0D5F">
              <w:rPr>
                <w:rFonts w:ascii="Arial" w:hAnsi="Arial" w:cs="Arial"/>
                <w:color w:val="000000" w:themeColor="text1"/>
              </w:rPr>
              <w:t>Para la importación del cuadro de construcción en QGis, y que sea posible construir geometrías de líneas o polígonos, es necesario agregar una columna adicional (en el ejemplo GEOM) que indique un identificador único a la geometría a la que corresponde el vértice, registro renglón que se denota (en el ejemplo: “1”). No es necesario incluir una columna adicional que le indique a QGis la secuencia de los vértices, ya que QGis asume que es la de la hoja de datos.</w:t>
            </w:r>
          </w:p>
        </w:tc>
      </w:tr>
    </w:tbl>
    <w:p w:rsidR="00CC43CD" w:rsidRPr="005D0D5F" w:rsidRDefault="00CC43CD" w:rsidP="000979B0">
      <w:pPr>
        <w:jc w:val="both"/>
        <w:rPr>
          <w:rFonts w:ascii="Arial" w:hAnsi="Arial" w:cs="Arial"/>
          <w:b/>
          <w:i/>
          <w:color w:val="000000" w:themeColor="text1"/>
        </w:rPr>
      </w:pPr>
    </w:p>
    <w:p w:rsidR="007E1014" w:rsidRPr="005D0D5F" w:rsidRDefault="007E1014" w:rsidP="000979B0">
      <w:pPr>
        <w:jc w:val="both"/>
        <w:rPr>
          <w:rFonts w:ascii="Arial" w:hAnsi="Arial" w:cs="Arial"/>
          <w:b/>
          <w:i/>
          <w:color w:val="000000" w:themeColor="text1"/>
        </w:rPr>
      </w:pPr>
      <w:r w:rsidRPr="005D0D5F">
        <w:rPr>
          <w:rFonts w:ascii="Arial" w:hAnsi="Arial" w:cs="Arial"/>
          <w:b/>
          <w:i/>
          <w:color w:val="000000" w:themeColor="text1"/>
        </w:rPr>
        <w:t>Convertir a geometrías en forma de polígono</w:t>
      </w:r>
    </w:p>
    <w:p w:rsidR="00CC43CD" w:rsidRPr="005D0D5F" w:rsidRDefault="00CC43CD" w:rsidP="000979B0">
      <w:pPr>
        <w:jc w:val="both"/>
        <w:rPr>
          <w:rFonts w:ascii="Arial" w:hAnsi="Arial" w:cs="Arial"/>
          <w:b/>
          <w:i/>
          <w:color w:val="000000" w:themeColor="text1"/>
        </w:rPr>
      </w:pPr>
    </w:p>
    <w:p w:rsidR="007E1014" w:rsidRPr="005D0D5F" w:rsidRDefault="00C9762E" w:rsidP="000979B0">
      <w:pPr>
        <w:jc w:val="both"/>
        <w:rPr>
          <w:rFonts w:ascii="Arial" w:hAnsi="Arial" w:cs="Arial"/>
          <w:color w:val="000000" w:themeColor="text1"/>
        </w:rPr>
      </w:pPr>
      <w:r w:rsidRPr="005D0D5F">
        <w:rPr>
          <w:rFonts w:ascii="Arial" w:hAnsi="Arial" w:cs="Arial"/>
          <w:color w:val="000000" w:themeColor="text1"/>
        </w:rPr>
        <w:t>Una vez determinadas las coordenadas</w:t>
      </w:r>
      <w:r w:rsidR="00CC43CD" w:rsidRPr="005D0D5F">
        <w:rPr>
          <w:rFonts w:ascii="Arial" w:hAnsi="Arial" w:cs="Arial"/>
          <w:color w:val="000000" w:themeColor="text1"/>
        </w:rPr>
        <w:t xml:space="preserve"> en grados</w:t>
      </w:r>
      <w:r w:rsidRPr="005D0D5F">
        <w:rPr>
          <w:rFonts w:ascii="Arial" w:hAnsi="Arial" w:cs="Arial"/>
          <w:color w:val="000000" w:themeColor="text1"/>
        </w:rPr>
        <w:t xml:space="preserve"> decimales y guardado la hoja de cálculo de Excel con la extensión XLS o XSLX, nuevamente se guarda el archivo ahora con la extensión CSV </w:t>
      </w:r>
      <w:r w:rsidR="00FF245A" w:rsidRPr="005D0D5F">
        <w:rPr>
          <w:rFonts w:ascii="Arial" w:hAnsi="Arial" w:cs="Arial"/>
          <w:color w:val="000000" w:themeColor="text1"/>
        </w:rPr>
        <w:t>(</w:t>
      </w:r>
      <w:proofErr w:type="spellStart"/>
      <w:r w:rsidR="00FF245A" w:rsidRPr="005D0D5F">
        <w:rPr>
          <w:rFonts w:ascii="Arial" w:hAnsi="Arial" w:cs="Arial"/>
          <w:color w:val="000000" w:themeColor="text1"/>
        </w:rPr>
        <w:t>Comma</w:t>
      </w:r>
      <w:proofErr w:type="spellEnd"/>
      <w:r w:rsidR="00FF245A" w:rsidRPr="005D0D5F">
        <w:rPr>
          <w:rFonts w:ascii="Arial" w:hAnsi="Arial" w:cs="Arial"/>
          <w:color w:val="000000" w:themeColor="text1"/>
        </w:rPr>
        <w:t xml:space="preserve"> </w:t>
      </w:r>
      <w:proofErr w:type="spellStart"/>
      <w:r w:rsidR="00FF245A" w:rsidRPr="005D0D5F">
        <w:rPr>
          <w:rFonts w:ascii="Arial" w:hAnsi="Arial" w:cs="Arial"/>
          <w:color w:val="000000" w:themeColor="text1"/>
        </w:rPr>
        <w:t>Separated</w:t>
      </w:r>
      <w:proofErr w:type="spellEnd"/>
      <w:r w:rsidR="00FF245A" w:rsidRPr="005D0D5F">
        <w:rPr>
          <w:rFonts w:ascii="Arial" w:hAnsi="Arial" w:cs="Arial"/>
          <w:color w:val="000000" w:themeColor="text1"/>
        </w:rPr>
        <w:t xml:space="preserve"> </w:t>
      </w:r>
      <w:proofErr w:type="spellStart"/>
      <w:r w:rsidR="00FF245A" w:rsidRPr="005D0D5F">
        <w:rPr>
          <w:rFonts w:ascii="Arial" w:hAnsi="Arial" w:cs="Arial"/>
          <w:color w:val="000000" w:themeColor="text1"/>
        </w:rPr>
        <w:t>Value</w:t>
      </w:r>
      <w:proofErr w:type="spellEnd"/>
      <w:r w:rsidR="00FF245A" w:rsidRPr="005D0D5F">
        <w:rPr>
          <w:rFonts w:ascii="Arial" w:hAnsi="Arial" w:cs="Arial"/>
          <w:color w:val="000000" w:themeColor="text1"/>
        </w:rPr>
        <w:t xml:space="preserve">) </w:t>
      </w:r>
      <w:r w:rsidRPr="005D0D5F">
        <w:rPr>
          <w:rFonts w:ascii="Arial" w:hAnsi="Arial" w:cs="Arial"/>
          <w:color w:val="000000" w:themeColor="text1"/>
        </w:rPr>
        <w:t xml:space="preserve">para poder </w:t>
      </w:r>
      <w:r w:rsidR="00FF245A" w:rsidRPr="005D0D5F">
        <w:rPr>
          <w:rFonts w:ascii="Arial" w:hAnsi="Arial" w:cs="Arial"/>
          <w:color w:val="000000" w:themeColor="text1"/>
        </w:rPr>
        <w:t>importarlo</w:t>
      </w:r>
      <w:r w:rsidRPr="005D0D5F">
        <w:rPr>
          <w:rFonts w:ascii="Arial" w:hAnsi="Arial" w:cs="Arial"/>
          <w:color w:val="000000" w:themeColor="text1"/>
        </w:rPr>
        <w:t xml:space="preserve"> en el software </w:t>
      </w:r>
      <w:r w:rsidR="00FF245A" w:rsidRPr="005D0D5F">
        <w:rPr>
          <w:rFonts w:ascii="Arial" w:hAnsi="Arial" w:cs="Arial"/>
          <w:color w:val="000000" w:themeColor="text1"/>
        </w:rPr>
        <w:t xml:space="preserve">libre </w:t>
      </w:r>
      <w:r w:rsidR="009E7BB4" w:rsidRPr="005D0D5F">
        <w:rPr>
          <w:rFonts w:ascii="Arial" w:hAnsi="Arial" w:cs="Arial"/>
          <w:color w:val="000000" w:themeColor="text1"/>
        </w:rPr>
        <w:t>QGis</w:t>
      </w:r>
      <w:r w:rsidRPr="005D0D5F">
        <w:rPr>
          <w:rFonts w:ascii="Arial" w:hAnsi="Arial" w:cs="Arial"/>
          <w:color w:val="000000" w:themeColor="text1"/>
        </w:rPr>
        <w:t xml:space="preserve"> </w:t>
      </w:r>
      <w:r w:rsidR="00FF245A" w:rsidRPr="005D0D5F">
        <w:rPr>
          <w:rFonts w:ascii="Arial" w:hAnsi="Arial" w:cs="Arial"/>
          <w:color w:val="000000" w:themeColor="text1"/>
        </w:rPr>
        <w:t xml:space="preserve">(Quantum GIS) </w:t>
      </w:r>
      <w:r w:rsidRPr="005D0D5F">
        <w:rPr>
          <w:rFonts w:ascii="Arial" w:hAnsi="Arial" w:cs="Arial"/>
          <w:color w:val="000000" w:themeColor="text1"/>
        </w:rPr>
        <w:t xml:space="preserve">en el módulo </w:t>
      </w:r>
      <w:r w:rsidR="00FF245A" w:rsidRPr="005D0D5F">
        <w:rPr>
          <w:rFonts w:ascii="Arial" w:hAnsi="Arial" w:cs="Arial"/>
          <w:color w:val="000000" w:themeColor="text1"/>
        </w:rPr>
        <w:t xml:space="preserve">descargable </w:t>
      </w:r>
      <w:r w:rsidRPr="005D0D5F">
        <w:rPr>
          <w:rFonts w:ascii="Arial" w:hAnsi="Arial" w:cs="Arial"/>
          <w:color w:val="000000" w:themeColor="text1"/>
        </w:rPr>
        <w:t xml:space="preserve">MMQGIS como se observa en la siguiente imagen: </w:t>
      </w:r>
    </w:p>
    <w:p w:rsidR="00C9762E" w:rsidRPr="005D0D5F" w:rsidRDefault="00C9762E" w:rsidP="000979B0">
      <w:pPr>
        <w:jc w:val="both"/>
        <w:rPr>
          <w:rFonts w:ascii="Arial" w:hAnsi="Arial" w:cs="Arial"/>
          <w:color w:val="000000" w:themeColor="text1"/>
        </w:rPr>
      </w:pPr>
    </w:p>
    <w:p w:rsidR="007E1014" w:rsidRPr="005D0D5F" w:rsidRDefault="007E1014" w:rsidP="000979B0">
      <w:pPr>
        <w:jc w:val="center"/>
        <w:rPr>
          <w:rFonts w:ascii="Arial" w:hAnsi="Arial" w:cs="Arial"/>
          <w:color w:val="000000" w:themeColor="text1"/>
        </w:rPr>
      </w:pPr>
      <w:r w:rsidRPr="005D0D5F">
        <w:rPr>
          <w:noProof/>
          <w:color w:val="000000" w:themeColor="text1"/>
          <w:lang w:eastAsia="es-MX"/>
        </w:rPr>
        <w:drawing>
          <wp:inline distT="0" distB="0" distL="0" distR="0" wp14:anchorId="6AE0C922" wp14:editId="4C910281">
            <wp:extent cx="4943475" cy="295589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954850" cy="2962694"/>
                    </a:xfrm>
                    <a:prstGeom prst="rect">
                      <a:avLst/>
                    </a:prstGeom>
                    <a:ln>
                      <a:noFill/>
                    </a:ln>
                    <a:extLst>
                      <a:ext uri="{53640926-AAD7-44D8-BBD7-CCE9431645EC}">
                        <a14:shadowObscured xmlns:a14="http://schemas.microsoft.com/office/drawing/2010/main"/>
                      </a:ext>
                    </a:extLst>
                  </pic:spPr>
                </pic:pic>
              </a:graphicData>
            </a:graphic>
          </wp:inline>
        </w:drawing>
      </w:r>
    </w:p>
    <w:p w:rsidR="00C9762E" w:rsidRPr="005D0D5F" w:rsidRDefault="007E1014" w:rsidP="000979B0">
      <w:pPr>
        <w:keepNext/>
        <w:jc w:val="center"/>
        <w:rPr>
          <w:color w:val="000000" w:themeColor="text1"/>
        </w:rPr>
      </w:pPr>
      <w:r w:rsidRPr="005D0D5F">
        <w:rPr>
          <w:noProof/>
          <w:color w:val="000000" w:themeColor="text1"/>
          <w:lang w:eastAsia="es-MX"/>
        </w:rPr>
        <w:lastRenderedPageBreak/>
        <w:drawing>
          <wp:inline distT="0" distB="0" distL="0" distR="0" wp14:anchorId="1186A62E" wp14:editId="75A1DD6B">
            <wp:extent cx="3848100" cy="30328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858070" cy="3040683"/>
                    </a:xfrm>
                    <a:prstGeom prst="rect">
                      <a:avLst/>
                    </a:prstGeom>
                    <a:ln>
                      <a:noFill/>
                    </a:ln>
                    <a:extLst>
                      <a:ext uri="{53640926-AAD7-44D8-BBD7-CCE9431645EC}">
                        <a14:shadowObscured xmlns:a14="http://schemas.microsoft.com/office/drawing/2010/main"/>
                      </a:ext>
                    </a:extLst>
                  </pic:spPr>
                </pic:pic>
              </a:graphicData>
            </a:graphic>
          </wp:inline>
        </w:drawing>
      </w:r>
    </w:p>
    <w:p w:rsidR="007E1014" w:rsidRPr="005D0D5F" w:rsidRDefault="00C9762E" w:rsidP="000979B0">
      <w:pPr>
        <w:pStyle w:val="Epgrafe"/>
        <w:spacing w:after="0"/>
        <w:jc w:val="both"/>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3</w:t>
      </w:r>
      <w:r w:rsidRPr="005D0D5F">
        <w:rPr>
          <w:color w:val="000000" w:themeColor="text1"/>
        </w:rPr>
        <w:fldChar w:fldCharType="end"/>
      </w:r>
      <w:r w:rsidRPr="005D0D5F">
        <w:rPr>
          <w:color w:val="000000" w:themeColor="text1"/>
        </w:rPr>
        <w:t>. Importación del archivo CVS generado en Excel en el módulo MMQGIS, en la opción “</w:t>
      </w:r>
      <w:proofErr w:type="spellStart"/>
      <w:r w:rsidRPr="005D0D5F">
        <w:rPr>
          <w:color w:val="000000" w:themeColor="text1"/>
        </w:rPr>
        <w:t>Browse</w:t>
      </w:r>
      <w:proofErr w:type="spellEnd"/>
      <w:r w:rsidRPr="005D0D5F">
        <w:rPr>
          <w:color w:val="000000" w:themeColor="text1"/>
        </w:rPr>
        <w:t>” asignáremos la ruta donde se encuentra nuestro archivo CVS, en la opción “</w:t>
      </w:r>
      <w:proofErr w:type="spellStart"/>
      <w:r w:rsidRPr="005D0D5F">
        <w:rPr>
          <w:color w:val="000000" w:themeColor="text1"/>
        </w:rPr>
        <w:t>Longitude</w:t>
      </w:r>
      <w:proofErr w:type="spellEnd"/>
      <w:r w:rsidRPr="005D0D5F">
        <w:rPr>
          <w:color w:val="000000" w:themeColor="text1"/>
        </w:rPr>
        <w:t xml:space="preserve"> </w:t>
      </w:r>
      <w:proofErr w:type="spellStart"/>
      <w:r w:rsidRPr="005D0D5F">
        <w:rPr>
          <w:color w:val="000000" w:themeColor="text1"/>
        </w:rPr>
        <w:t>Column</w:t>
      </w:r>
      <w:proofErr w:type="spellEnd"/>
      <w:r w:rsidRPr="005D0D5F">
        <w:rPr>
          <w:color w:val="000000" w:themeColor="text1"/>
        </w:rPr>
        <w:t xml:space="preserve">” y “Latitud </w:t>
      </w:r>
      <w:proofErr w:type="spellStart"/>
      <w:r w:rsidRPr="005D0D5F">
        <w:rPr>
          <w:color w:val="000000" w:themeColor="text1"/>
        </w:rPr>
        <w:t>Column</w:t>
      </w:r>
      <w:proofErr w:type="spellEnd"/>
      <w:r w:rsidRPr="005D0D5F">
        <w:rPr>
          <w:color w:val="000000" w:themeColor="text1"/>
        </w:rPr>
        <w:t>” habilitaremos la columna correspondiente a la longitud y Latitud, asimismo los valores “</w:t>
      </w:r>
      <w:proofErr w:type="spellStart"/>
      <w:r w:rsidRPr="005D0D5F">
        <w:rPr>
          <w:color w:val="000000" w:themeColor="text1"/>
        </w:rPr>
        <w:t>Shape</w:t>
      </w:r>
      <w:proofErr w:type="spellEnd"/>
      <w:r w:rsidRPr="005D0D5F">
        <w:rPr>
          <w:color w:val="000000" w:themeColor="text1"/>
        </w:rPr>
        <w:t xml:space="preserve"> ID </w:t>
      </w:r>
      <w:proofErr w:type="spellStart"/>
      <w:r w:rsidRPr="005D0D5F">
        <w:rPr>
          <w:color w:val="000000" w:themeColor="text1"/>
        </w:rPr>
        <w:t>Column</w:t>
      </w:r>
      <w:proofErr w:type="spellEnd"/>
      <w:r w:rsidRPr="005D0D5F">
        <w:rPr>
          <w:color w:val="000000" w:themeColor="text1"/>
        </w:rPr>
        <w:t>” y en la opción “</w:t>
      </w:r>
      <w:proofErr w:type="spellStart"/>
      <w:r w:rsidRPr="005D0D5F">
        <w:rPr>
          <w:color w:val="000000" w:themeColor="text1"/>
        </w:rPr>
        <w:t>Geometry</w:t>
      </w:r>
      <w:proofErr w:type="spellEnd"/>
      <w:r w:rsidRPr="005D0D5F">
        <w:rPr>
          <w:color w:val="000000" w:themeColor="text1"/>
        </w:rPr>
        <w:t xml:space="preserve">” se definirá que tipo de archivo vectorial se desea general, para el presente caso sería un polígono y finalmente se designará la ruta de salida en la opción “Output Shapefile” el cual generará el archivo vectorial con la extensión *.shp </w:t>
      </w:r>
    </w:p>
    <w:p w:rsidR="007E1014" w:rsidRDefault="007E1014" w:rsidP="000979B0">
      <w:pPr>
        <w:jc w:val="center"/>
        <w:rPr>
          <w:rFonts w:ascii="Arial" w:hAnsi="Arial" w:cs="Arial"/>
          <w:color w:val="000000" w:themeColor="text1"/>
        </w:rPr>
      </w:pPr>
    </w:p>
    <w:p w:rsidR="005D0D5F" w:rsidRPr="005D0D5F" w:rsidRDefault="005D0D5F" w:rsidP="000979B0">
      <w:pPr>
        <w:jc w:val="center"/>
        <w:rPr>
          <w:rFonts w:ascii="Arial" w:hAnsi="Arial" w:cs="Arial"/>
          <w:color w:val="000000" w:themeColor="text1"/>
        </w:rPr>
      </w:pPr>
    </w:p>
    <w:tbl>
      <w:tblPr>
        <w:tblStyle w:val="Tablaconcuadrcula"/>
        <w:tblW w:w="0" w:type="auto"/>
        <w:tblLook w:val="04A0" w:firstRow="1" w:lastRow="0" w:firstColumn="1" w:lastColumn="0" w:noHBand="0" w:noVBand="1"/>
      </w:tblPr>
      <w:tblGrid>
        <w:gridCol w:w="1101"/>
        <w:gridCol w:w="7877"/>
      </w:tblGrid>
      <w:tr w:rsidR="005D0D5F" w:rsidRPr="005D0D5F" w:rsidTr="003263B5">
        <w:tc>
          <w:tcPr>
            <w:tcW w:w="1101" w:type="dxa"/>
            <w:vAlign w:val="center"/>
          </w:tcPr>
          <w:p w:rsidR="00C918B3" w:rsidRPr="005D0D5F" w:rsidRDefault="00C918B3" w:rsidP="000979B0">
            <w:pPr>
              <w:jc w:val="center"/>
              <w:rPr>
                <w:rFonts w:ascii="Arial" w:hAnsi="Arial" w:cs="Arial"/>
                <w:color w:val="000000" w:themeColor="text1"/>
              </w:rPr>
            </w:pPr>
            <w:r w:rsidRPr="005D0D5F">
              <w:rPr>
                <w:noProof/>
                <w:color w:val="000000" w:themeColor="text1"/>
                <w:lang w:eastAsia="es-MX"/>
              </w:rPr>
              <w:drawing>
                <wp:inline distT="0" distB="0" distL="0" distR="0" wp14:anchorId="1EE6C2D8" wp14:editId="15CDAE0A">
                  <wp:extent cx="500332" cy="603972"/>
                  <wp:effectExtent l="0" t="0" r="0" b="5715"/>
                  <wp:docPr id="12" name="Imagen 12" descr="Resultado de imagen para 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gges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20" cy="602388"/>
                          </a:xfrm>
                          <a:prstGeom prst="rect">
                            <a:avLst/>
                          </a:prstGeom>
                          <a:noFill/>
                          <a:ln>
                            <a:noFill/>
                          </a:ln>
                        </pic:spPr>
                      </pic:pic>
                    </a:graphicData>
                  </a:graphic>
                </wp:inline>
              </w:drawing>
            </w:r>
          </w:p>
        </w:tc>
        <w:tc>
          <w:tcPr>
            <w:tcW w:w="7877" w:type="dxa"/>
            <w:vAlign w:val="center"/>
          </w:tcPr>
          <w:p w:rsidR="00C918B3" w:rsidRPr="005D0D5F" w:rsidRDefault="00C918B3" w:rsidP="000979B0">
            <w:pPr>
              <w:rPr>
                <w:rFonts w:ascii="Arial" w:hAnsi="Arial" w:cs="Arial"/>
                <w:color w:val="000000" w:themeColor="text1"/>
              </w:rPr>
            </w:pPr>
            <w:r w:rsidRPr="005D0D5F">
              <w:rPr>
                <w:rFonts w:ascii="Arial" w:hAnsi="Arial" w:cs="Arial"/>
                <w:color w:val="000000" w:themeColor="text1"/>
              </w:rPr>
              <w:t>La opción LONGITUDE COLUMN se refiere al campo o columna que contenga la longitud o “X”, para el caso de Morelos debe ser negativa.</w:t>
            </w:r>
          </w:p>
          <w:p w:rsidR="00C918B3" w:rsidRPr="005D0D5F" w:rsidRDefault="00C918B3" w:rsidP="000979B0">
            <w:pPr>
              <w:rPr>
                <w:rFonts w:ascii="Arial" w:hAnsi="Arial" w:cs="Arial"/>
                <w:color w:val="000000" w:themeColor="text1"/>
              </w:rPr>
            </w:pPr>
            <w:r w:rsidRPr="005D0D5F">
              <w:rPr>
                <w:rFonts w:ascii="Arial" w:hAnsi="Arial" w:cs="Arial"/>
                <w:color w:val="000000" w:themeColor="text1"/>
              </w:rPr>
              <w:t>La opción LATITUDE COLUMN se refiere al campo o columna que contenga la latitud o “Y”.</w:t>
            </w:r>
          </w:p>
          <w:p w:rsidR="00C918B3" w:rsidRPr="005D0D5F" w:rsidRDefault="00C918B3" w:rsidP="000979B0">
            <w:pPr>
              <w:rPr>
                <w:rFonts w:ascii="Arial" w:hAnsi="Arial" w:cs="Arial"/>
                <w:color w:val="000000" w:themeColor="text1"/>
              </w:rPr>
            </w:pPr>
            <w:r w:rsidRPr="005D0D5F">
              <w:rPr>
                <w:rFonts w:ascii="Arial" w:hAnsi="Arial" w:cs="Arial"/>
                <w:color w:val="000000" w:themeColor="text1"/>
              </w:rPr>
              <w:t>La opción SHAPE ID COLUMN se refiere al campo o columna que contenga el índice o identificador de la geometría a generar.</w:t>
            </w:r>
          </w:p>
          <w:p w:rsidR="00C918B3" w:rsidRPr="005D0D5F" w:rsidRDefault="00C918B3" w:rsidP="000979B0">
            <w:pPr>
              <w:rPr>
                <w:rFonts w:ascii="Arial" w:hAnsi="Arial" w:cs="Arial"/>
                <w:color w:val="000000" w:themeColor="text1"/>
              </w:rPr>
            </w:pPr>
            <w:r w:rsidRPr="005D0D5F">
              <w:rPr>
                <w:rFonts w:ascii="Arial" w:hAnsi="Arial" w:cs="Arial"/>
                <w:color w:val="000000" w:themeColor="text1"/>
              </w:rPr>
              <w:t>La opción GEOMETRY TYPE se refiere al campo o columna que contenga el tipo de geometría a generar</w:t>
            </w:r>
          </w:p>
        </w:tc>
      </w:tr>
    </w:tbl>
    <w:p w:rsidR="00C918B3" w:rsidRPr="005D0D5F" w:rsidRDefault="00C918B3" w:rsidP="000979B0">
      <w:pPr>
        <w:jc w:val="center"/>
        <w:rPr>
          <w:rFonts w:ascii="Arial" w:hAnsi="Arial" w:cs="Arial"/>
          <w:color w:val="000000" w:themeColor="text1"/>
        </w:rPr>
      </w:pPr>
    </w:p>
    <w:p w:rsidR="008D4540" w:rsidRPr="005D0D5F" w:rsidRDefault="007E1014" w:rsidP="000979B0">
      <w:pPr>
        <w:keepNext/>
        <w:jc w:val="center"/>
        <w:rPr>
          <w:color w:val="000000" w:themeColor="text1"/>
        </w:rPr>
      </w:pPr>
      <w:r w:rsidRPr="005D0D5F">
        <w:rPr>
          <w:noProof/>
          <w:color w:val="000000" w:themeColor="text1"/>
          <w:lang w:eastAsia="es-MX"/>
        </w:rPr>
        <w:lastRenderedPageBreak/>
        <w:drawing>
          <wp:inline distT="0" distB="0" distL="0" distR="0" wp14:anchorId="68BFA073" wp14:editId="1A7B388B">
            <wp:extent cx="5605356" cy="28860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612130" cy="2889563"/>
                    </a:xfrm>
                    <a:prstGeom prst="rect">
                      <a:avLst/>
                    </a:prstGeom>
                    <a:ln>
                      <a:noFill/>
                    </a:ln>
                    <a:extLst>
                      <a:ext uri="{53640926-AAD7-44D8-BBD7-CCE9431645EC}">
                        <a14:shadowObscured xmlns:a14="http://schemas.microsoft.com/office/drawing/2010/main"/>
                      </a:ext>
                    </a:extLst>
                  </pic:spPr>
                </pic:pic>
              </a:graphicData>
            </a:graphic>
          </wp:inline>
        </w:drawing>
      </w:r>
    </w:p>
    <w:p w:rsidR="007E1014" w:rsidRPr="005D0D5F" w:rsidRDefault="008D4540" w:rsidP="000979B0">
      <w:pPr>
        <w:pStyle w:val="Epgrafe"/>
        <w:spacing w:after="0"/>
        <w:jc w:val="center"/>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4</w:t>
      </w:r>
      <w:r w:rsidRPr="005D0D5F">
        <w:rPr>
          <w:color w:val="000000" w:themeColor="text1"/>
        </w:rPr>
        <w:fldChar w:fldCharType="end"/>
      </w:r>
      <w:r w:rsidRPr="005D0D5F">
        <w:rPr>
          <w:color w:val="000000" w:themeColor="text1"/>
        </w:rPr>
        <w:t>. Polígono generado con base a los vértices digitalizados</w:t>
      </w:r>
      <w:r w:rsidR="00676CF7" w:rsidRPr="005D0D5F">
        <w:rPr>
          <w:color w:val="000000" w:themeColor="text1"/>
        </w:rPr>
        <w:t xml:space="preserve"> y el procesamiento del módulo MMQGIS</w:t>
      </w:r>
      <w:r w:rsidR="00C918B3" w:rsidRPr="005D0D5F">
        <w:rPr>
          <w:color w:val="000000" w:themeColor="text1"/>
        </w:rPr>
        <w:t>.</w:t>
      </w:r>
    </w:p>
    <w:p w:rsidR="008D4540" w:rsidRDefault="008D4540" w:rsidP="000979B0">
      <w:pPr>
        <w:rPr>
          <w:rFonts w:ascii="Arial" w:hAnsi="Arial" w:cs="Arial"/>
          <w:color w:val="000000" w:themeColor="text1"/>
        </w:rPr>
      </w:pPr>
    </w:p>
    <w:p w:rsidR="005D0D5F" w:rsidRPr="005D0D5F" w:rsidRDefault="005D0D5F" w:rsidP="000979B0">
      <w:pPr>
        <w:rPr>
          <w:rFonts w:ascii="Arial" w:hAnsi="Arial" w:cs="Arial"/>
          <w:color w:val="000000" w:themeColor="text1"/>
        </w:rPr>
      </w:pPr>
    </w:p>
    <w:tbl>
      <w:tblPr>
        <w:tblStyle w:val="Tablaconcuadrcula"/>
        <w:tblW w:w="0" w:type="auto"/>
        <w:tblLook w:val="04A0" w:firstRow="1" w:lastRow="0" w:firstColumn="1" w:lastColumn="0" w:noHBand="0" w:noVBand="1"/>
      </w:tblPr>
      <w:tblGrid>
        <w:gridCol w:w="1101"/>
        <w:gridCol w:w="7877"/>
      </w:tblGrid>
      <w:tr w:rsidR="005D0D5F" w:rsidRPr="005D0D5F" w:rsidTr="003263B5">
        <w:tc>
          <w:tcPr>
            <w:tcW w:w="1101" w:type="dxa"/>
            <w:vAlign w:val="center"/>
          </w:tcPr>
          <w:p w:rsidR="00C918B3" w:rsidRPr="005D0D5F" w:rsidRDefault="00C918B3" w:rsidP="000979B0">
            <w:pPr>
              <w:jc w:val="center"/>
              <w:rPr>
                <w:rFonts w:ascii="Arial" w:hAnsi="Arial" w:cs="Arial"/>
                <w:color w:val="000000" w:themeColor="text1"/>
              </w:rPr>
            </w:pPr>
            <w:r w:rsidRPr="005D0D5F">
              <w:rPr>
                <w:noProof/>
                <w:color w:val="000000" w:themeColor="text1"/>
                <w:lang w:eastAsia="es-MX"/>
              </w:rPr>
              <w:drawing>
                <wp:inline distT="0" distB="0" distL="0" distR="0" wp14:anchorId="6C14E23C" wp14:editId="783814D9">
                  <wp:extent cx="500332" cy="603972"/>
                  <wp:effectExtent l="0" t="0" r="0" b="5715"/>
                  <wp:docPr id="13" name="Imagen 13" descr="Resultado de imagen para 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gges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20" cy="602388"/>
                          </a:xfrm>
                          <a:prstGeom prst="rect">
                            <a:avLst/>
                          </a:prstGeom>
                          <a:noFill/>
                          <a:ln>
                            <a:noFill/>
                          </a:ln>
                        </pic:spPr>
                      </pic:pic>
                    </a:graphicData>
                  </a:graphic>
                </wp:inline>
              </w:drawing>
            </w:r>
          </w:p>
        </w:tc>
        <w:tc>
          <w:tcPr>
            <w:tcW w:w="7877" w:type="dxa"/>
            <w:vAlign w:val="center"/>
          </w:tcPr>
          <w:p w:rsidR="00C918B3" w:rsidRPr="005D0D5F" w:rsidRDefault="00C918B3" w:rsidP="000979B0">
            <w:pPr>
              <w:rPr>
                <w:rFonts w:ascii="Arial" w:hAnsi="Arial" w:cs="Arial"/>
                <w:color w:val="000000" w:themeColor="text1"/>
              </w:rPr>
            </w:pPr>
            <w:r w:rsidRPr="005D0D5F">
              <w:rPr>
                <w:rFonts w:ascii="Arial" w:hAnsi="Arial" w:cs="Arial"/>
                <w:color w:val="000000" w:themeColor="text1"/>
              </w:rPr>
              <w:t xml:space="preserve">QGis por defecto, cuando construye una geometría con el módulo MMQGIs, reconoce a esta con el SRS, </w:t>
            </w:r>
            <w:proofErr w:type="spellStart"/>
            <w:r w:rsidRPr="005D0D5F">
              <w:rPr>
                <w:rFonts w:ascii="Arial" w:hAnsi="Arial" w:cs="Arial"/>
                <w:color w:val="000000" w:themeColor="text1"/>
              </w:rPr>
              <w:t>Spatial</w:t>
            </w:r>
            <w:proofErr w:type="spellEnd"/>
            <w:r w:rsidRPr="005D0D5F">
              <w:rPr>
                <w:rFonts w:ascii="Arial" w:hAnsi="Arial" w:cs="Arial"/>
                <w:color w:val="000000" w:themeColor="text1"/>
              </w:rPr>
              <w:t xml:space="preserve"> Reference </w:t>
            </w:r>
            <w:proofErr w:type="spellStart"/>
            <w:r w:rsidRPr="005D0D5F">
              <w:rPr>
                <w:rFonts w:ascii="Arial" w:hAnsi="Arial" w:cs="Arial"/>
                <w:color w:val="000000" w:themeColor="text1"/>
              </w:rPr>
              <w:t>System</w:t>
            </w:r>
            <w:proofErr w:type="spellEnd"/>
            <w:r w:rsidRPr="005D0D5F">
              <w:rPr>
                <w:rFonts w:ascii="Arial" w:hAnsi="Arial" w:cs="Arial"/>
                <w:color w:val="000000" w:themeColor="text1"/>
              </w:rPr>
              <w:t xml:space="preserve"> o Sistema coordenado/Proyección GEOGRÁFICA: EPSG: 4326 – WGS84.</w:t>
            </w:r>
          </w:p>
        </w:tc>
      </w:tr>
    </w:tbl>
    <w:p w:rsidR="00C918B3" w:rsidRPr="005D0D5F" w:rsidRDefault="00C918B3" w:rsidP="000979B0">
      <w:pPr>
        <w:rPr>
          <w:rFonts w:ascii="Arial" w:hAnsi="Arial" w:cs="Arial"/>
          <w:color w:val="000000" w:themeColor="text1"/>
        </w:rPr>
      </w:pPr>
    </w:p>
    <w:p w:rsidR="008D4540" w:rsidRPr="005D0D5F" w:rsidRDefault="007E1014" w:rsidP="000979B0">
      <w:pPr>
        <w:keepNext/>
        <w:jc w:val="center"/>
        <w:rPr>
          <w:color w:val="000000" w:themeColor="text1"/>
        </w:rPr>
      </w:pPr>
      <w:r w:rsidRPr="005D0D5F">
        <w:rPr>
          <w:noProof/>
          <w:color w:val="000000" w:themeColor="text1"/>
          <w:lang w:eastAsia="es-MX"/>
        </w:rPr>
        <w:drawing>
          <wp:inline distT="0" distB="0" distL="0" distR="0" wp14:anchorId="5FBA7004" wp14:editId="0E6834C1">
            <wp:extent cx="5746118" cy="1781175"/>
            <wp:effectExtent l="0" t="0" r="698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59972" cy="1785470"/>
                    </a:xfrm>
                    <a:prstGeom prst="rect">
                      <a:avLst/>
                    </a:prstGeom>
                    <a:ln>
                      <a:noFill/>
                    </a:ln>
                    <a:extLst>
                      <a:ext uri="{53640926-AAD7-44D8-BBD7-CCE9431645EC}">
                        <a14:shadowObscured xmlns:a14="http://schemas.microsoft.com/office/drawing/2010/main"/>
                      </a:ext>
                    </a:extLst>
                  </pic:spPr>
                </pic:pic>
              </a:graphicData>
            </a:graphic>
          </wp:inline>
        </w:drawing>
      </w:r>
    </w:p>
    <w:p w:rsidR="007E1014" w:rsidRPr="005D0D5F" w:rsidRDefault="008D4540" w:rsidP="000979B0">
      <w:pPr>
        <w:pStyle w:val="Epgrafe"/>
        <w:spacing w:after="0"/>
        <w:jc w:val="center"/>
        <w:rPr>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5</w:t>
      </w:r>
      <w:r w:rsidRPr="005D0D5F">
        <w:rPr>
          <w:color w:val="000000" w:themeColor="text1"/>
        </w:rPr>
        <w:fldChar w:fldCharType="end"/>
      </w:r>
      <w:r w:rsidRPr="005D0D5F">
        <w:rPr>
          <w:color w:val="000000" w:themeColor="text1"/>
        </w:rPr>
        <w:t xml:space="preserve">. En las propiedades del archivo generado se puede verificar la extensión *.SHP (archivo </w:t>
      </w:r>
      <w:proofErr w:type="spellStart"/>
      <w:r w:rsidRPr="005D0D5F">
        <w:rPr>
          <w:color w:val="000000" w:themeColor="text1"/>
        </w:rPr>
        <w:t>Shape</w:t>
      </w:r>
      <w:proofErr w:type="spellEnd"/>
      <w:r w:rsidRPr="005D0D5F">
        <w:rPr>
          <w:color w:val="000000" w:themeColor="text1"/>
        </w:rPr>
        <w:t xml:space="preserve"> file de ESRI) y el sistema de referencia de coordenadas WGS84 para el presente ejemplo.</w:t>
      </w:r>
    </w:p>
    <w:p w:rsidR="000979B0" w:rsidRDefault="000979B0" w:rsidP="000979B0">
      <w:pPr>
        <w:rPr>
          <w:color w:val="000000" w:themeColor="text1"/>
        </w:rPr>
      </w:pPr>
    </w:p>
    <w:p w:rsidR="005D0D5F" w:rsidRPr="005D0D5F" w:rsidRDefault="005D0D5F" w:rsidP="000979B0">
      <w:pPr>
        <w:rPr>
          <w:color w:val="000000" w:themeColor="text1"/>
        </w:rPr>
      </w:pPr>
    </w:p>
    <w:tbl>
      <w:tblPr>
        <w:tblStyle w:val="Tablaconcuadrcula"/>
        <w:tblW w:w="0" w:type="auto"/>
        <w:tblLook w:val="04A0" w:firstRow="1" w:lastRow="0" w:firstColumn="1" w:lastColumn="0" w:noHBand="0" w:noVBand="1"/>
      </w:tblPr>
      <w:tblGrid>
        <w:gridCol w:w="1101"/>
        <w:gridCol w:w="7877"/>
      </w:tblGrid>
      <w:tr w:rsidR="005D0D5F" w:rsidRPr="005D0D5F" w:rsidTr="003263B5">
        <w:tc>
          <w:tcPr>
            <w:tcW w:w="1101" w:type="dxa"/>
            <w:vAlign w:val="center"/>
          </w:tcPr>
          <w:p w:rsidR="000979B0" w:rsidRPr="005D0D5F" w:rsidRDefault="000979B0" w:rsidP="000979B0">
            <w:pPr>
              <w:jc w:val="center"/>
              <w:rPr>
                <w:rFonts w:ascii="Arial" w:hAnsi="Arial" w:cs="Arial"/>
                <w:color w:val="000000" w:themeColor="text1"/>
              </w:rPr>
            </w:pPr>
            <w:r w:rsidRPr="005D0D5F">
              <w:rPr>
                <w:noProof/>
                <w:color w:val="000000" w:themeColor="text1"/>
                <w:lang w:eastAsia="es-MX"/>
              </w:rPr>
              <w:drawing>
                <wp:inline distT="0" distB="0" distL="0" distR="0" wp14:anchorId="61F0657C" wp14:editId="5E723311">
                  <wp:extent cx="500332" cy="603972"/>
                  <wp:effectExtent l="0" t="0" r="0" b="5715"/>
                  <wp:docPr id="14" name="Imagen 14" descr="Resultado de imagen para 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gges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20" cy="602388"/>
                          </a:xfrm>
                          <a:prstGeom prst="rect">
                            <a:avLst/>
                          </a:prstGeom>
                          <a:noFill/>
                          <a:ln>
                            <a:noFill/>
                          </a:ln>
                        </pic:spPr>
                      </pic:pic>
                    </a:graphicData>
                  </a:graphic>
                </wp:inline>
              </w:drawing>
            </w:r>
          </w:p>
        </w:tc>
        <w:tc>
          <w:tcPr>
            <w:tcW w:w="7877" w:type="dxa"/>
            <w:vAlign w:val="center"/>
          </w:tcPr>
          <w:p w:rsidR="000979B0" w:rsidRPr="005D0D5F" w:rsidRDefault="000979B0" w:rsidP="000979B0">
            <w:pPr>
              <w:rPr>
                <w:rFonts w:ascii="Arial" w:hAnsi="Arial" w:cs="Arial"/>
                <w:color w:val="000000" w:themeColor="text1"/>
              </w:rPr>
            </w:pPr>
            <w:r w:rsidRPr="005D0D5F">
              <w:rPr>
                <w:rFonts w:ascii="Arial" w:hAnsi="Arial" w:cs="Arial"/>
                <w:color w:val="000000" w:themeColor="text1"/>
              </w:rPr>
              <w:t>La importación inicial del cuadro de construcción general crea un archivo vectorial temporal, que el usuario deberá exportar nuevamente a .shp en una carpeta reconocida por él, para su almacenamiento o conversión a otra extensión o formato.</w:t>
            </w:r>
          </w:p>
        </w:tc>
      </w:tr>
    </w:tbl>
    <w:p w:rsidR="000979B0" w:rsidRPr="005D0D5F" w:rsidRDefault="000979B0" w:rsidP="000979B0">
      <w:pPr>
        <w:rPr>
          <w:color w:val="000000" w:themeColor="text1"/>
        </w:rPr>
      </w:pPr>
    </w:p>
    <w:p w:rsidR="00676CF7" w:rsidRPr="005D0D5F" w:rsidRDefault="00676CF7" w:rsidP="000979B0">
      <w:pPr>
        <w:rPr>
          <w:rFonts w:ascii="Arial" w:hAnsi="Arial" w:cs="Arial"/>
          <w:b/>
          <w:i/>
          <w:color w:val="000000" w:themeColor="text1"/>
        </w:rPr>
      </w:pPr>
      <w:r w:rsidRPr="005D0D5F">
        <w:rPr>
          <w:rFonts w:ascii="Arial" w:hAnsi="Arial" w:cs="Arial"/>
          <w:b/>
          <w:i/>
          <w:color w:val="000000" w:themeColor="text1"/>
        </w:rPr>
        <w:br w:type="page"/>
      </w:r>
    </w:p>
    <w:p w:rsidR="008D4540" w:rsidRPr="005D0D5F" w:rsidRDefault="008D4540" w:rsidP="000979B0">
      <w:pPr>
        <w:jc w:val="both"/>
        <w:rPr>
          <w:rFonts w:ascii="Arial" w:hAnsi="Arial" w:cs="Arial"/>
          <w:b/>
          <w:i/>
          <w:color w:val="000000" w:themeColor="text1"/>
        </w:rPr>
      </w:pPr>
      <w:r w:rsidRPr="005D0D5F">
        <w:rPr>
          <w:rFonts w:ascii="Arial" w:hAnsi="Arial" w:cs="Arial"/>
          <w:b/>
          <w:i/>
          <w:color w:val="000000" w:themeColor="text1"/>
        </w:rPr>
        <w:lastRenderedPageBreak/>
        <w:t xml:space="preserve">Convertir geometría a </w:t>
      </w:r>
      <w:r w:rsidR="00713CB3" w:rsidRPr="005D0D5F">
        <w:rPr>
          <w:rFonts w:ascii="Arial" w:hAnsi="Arial" w:cs="Arial"/>
          <w:b/>
          <w:i/>
          <w:color w:val="000000" w:themeColor="text1"/>
        </w:rPr>
        <w:t xml:space="preserve">formato </w:t>
      </w:r>
      <w:r w:rsidRPr="005D0D5F">
        <w:rPr>
          <w:rFonts w:ascii="Arial" w:hAnsi="Arial" w:cs="Arial"/>
          <w:b/>
          <w:i/>
          <w:color w:val="000000" w:themeColor="text1"/>
        </w:rPr>
        <w:t>KML</w:t>
      </w:r>
    </w:p>
    <w:p w:rsidR="000979B0" w:rsidRPr="005D0D5F" w:rsidRDefault="000979B0" w:rsidP="000979B0">
      <w:pPr>
        <w:rPr>
          <w:rFonts w:ascii="Arial" w:hAnsi="Arial" w:cs="Arial"/>
          <w:color w:val="000000" w:themeColor="text1"/>
        </w:rPr>
      </w:pPr>
    </w:p>
    <w:p w:rsidR="008D4540" w:rsidRPr="005D0D5F" w:rsidRDefault="008D4540" w:rsidP="000979B0">
      <w:pPr>
        <w:rPr>
          <w:rFonts w:ascii="Arial" w:hAnsi="Arial" w:cs="Arial"/>
          <w:color w:val="000000" w:themeColor="text1"/>
        </w:rPr>
      </w:pPr>
      <w:r w:rsidRPr="005D0D5F">
        <w:rPr>
          <w:rFonts w:ascii="Arial" w:hAnsi="Arial" w:cs="Arial"/>
          <w:color w:val="000000" w:themeColor="text1"/>
        </w:rPr>
        <w:t>Para convertir un archivo vectorial a KML (</w:t>
      </w:r>
      <w:proofErr w:type="spellStart"/>
      <w:r w:rsidRPr="005D0D5F">
        <w:rPr>
          <w:rFonts w:ascii="Arial" w:hAnsi="Arial" w:cs="Arial"/>
          <w:color w:val="000000" w:themeColor="text1"/>
        </w:rPr>
        <w:t>Keyhole</w:t>
      </w:r>
      <w:proofErr w:type="spellEnd"/>
      <w:r w:rsidRPr="005D0D5F">
        <w:rPr>
          <w:rFonts w:ascii="Arial" w:hAnsi="Arial" w:cs="Arial"/>
          <w:color w:val="000000" w:themeColor="text1"/>
        </w:rPr>
        <w:t xml:space="preserve"> </w:t>
      </w:r>
      <w:proofErr w:type="spellStart"/>
      <w:r w:rsidRPr="005D0D5F">
        <w:rPr>
          <w:rFonts w:ascii="Arial" w:hAnsi="Arial" w:cs="Arial"/>
          <w:color w:val="000000" w:themeColor="text1"/>
        </w:rPr>
        <w:t>Markup</w:t>
      </w:r>
      <w:proofErr w:type="spellEnd"/>
      <w:r w:rsidRPr="005D0D5F">
        <w:rPr>
          <w:rFonts w:ascii="Arial" w:hAnsi="Arial" w:cs="Arial"/>
          <w:color w:val="000000" w:themeColor="text1"/>
        </w:rPr>
        <w:t xml:space="preserve"> </w:t>
      </w:r>
      <w:proofErr w:type="spellStart"/>
      <w:r w:rsidRPr="005D0D5F">
        <w:rPr>
          <w:rFonts w:ascii="Arial" w:hAnsi="Arial" w:cs="Arial"/>
          <w:color w:val="000000" w:themeColor="text1"/>
        </w:rPr>
        <w:t>L</w:t>
      </w:r>
      <w:r w:rsidR="009E7BB4" w:rsidRPr="005D0D5F">
        <w:rPr>
          <w:rFonts w:ascii="Arial" w:hAnsi="Arial" w:cs="Arial"/>
          <w:color w:val="000000" w:themeColor="text1"/>
        </w:rPr>
        <w:t>a</w:t>
      </w:r>
      <w:r w:rsidRPr="005D0D5F">
        <w:rPr>
          <w:rFonts w:ascii="Arial" w:hAnsi="Arial" w:cs="Arial"/>
          <w:color w:val="000000" w:themeColor="text1"/>
        </w:rPr>
        <w:t>nguage</w:t>
      </w:r>
      <w:proofErr w:type="spellEnd"/>
      <w:r w:rsidRPr="005D0D5F">
        <w:rPr>
          <w:rFonts w:ascii="Arial" w:hAnsi="Arial" w:cs="Arial"/>
          <w:color w:val="000000" w:themeColor="text1"/>
        </w:rPr>
        <w:t xml:space="preserve">), extensión </w:t>
      </w:r>
      <w:r w:rsidR="000979B0" w:rsidRPr="005D0D5F">
        <w:rPr>
          <w:rFonts w:ascii="Arial" w:hAnsi="Arial" w:cs="Arial"/>
          <w:color w:val="000000" w:themeColor="text1"/>
        </w:rPr>
        <w:t>predeterminada para</w:t>
      </w:r>
      <w:r w:rsidRPr="005D0D5F">
        <w:rPr>
          <w:rFonts w:ascii="Arial" w:hAnsi="Arial" w:cs="Arial"/>
          <w:color w:val="000000" w:themeColor="text1"/>
        </w:rPr>
        <w:t xml:space="preserve"> Google Earth, </w:t>
      </w:r>
      <w:r w:rsidR="000979B0" w:rsidRPr="005D0D5F">
        <w:rPr>
          <w:rFonts w:ascii="Arial" w:hAnsi="Arial" w:cs="Arial"/>
          <w:color w:val="000000" w:themeColor="text1"/>
        </w:rPr>
        <w:t xml:space="preserve">con botón derecho del puntero </w:t>
      </w:r>
      <w:r w:rsidR="00C211E1" w:rsidRPr="005D0D5F">
        <w:rPr>
          <w:rFonts w:ascii="Arial" w:hAnsi="Arial" w:cs="Arial"/>
          <w:color w:val="000000" w:themeColor="text1"/>
        </w:rPr>
        <w:t>nos vamos a la opción “Guardar como…”</w:t>
      </w:r>
      <w:r w:rsidR="00713CB3" w:rsidRPr="005D0D5F">
        <w:rPr>
          <w:rFonts w:ascii="Arial" w:hAnsi="Arial" w:cs="Arial"/>
          <w:color w:val="000000" w:themeColor="text1"/>
        </w:rPr>
        <w:t xml:space="preserve"> de la tabla de contenidos donde se encuentra el nombre de la capa,</w:t>
      </w:r>
      <w:r w:rsidR="00C211E1" w:rsidRPr="005D0D5F">
        <w:rPr>
          <w:rFonts w:ascii="Arial" w:hAnsi="Arial" w:cs="Arial"/>
          <w:color w:val="000000" w:themeColor="text1"/>
        </w:rPr>
        <w:t xml:space="preserve"> a continuación se desplegará la siguiente ventana:</w:t>
      </w:r>
    </w:p>
    <w:p w:rsidR="007E1014" w:rsidRPr="005D0D5F" w:rsidRDefault="007E1014" w:rsidP="000979B0">
      <w:pPr>
        <w:jc w:val="center"/>
        <w:rPr>
          <w:rFonts w:ascii="Arial" w:hAnsi="Arial" w:cs="Arial"/>
          <w:color w:val="000000" w:themeColor="text1"/>
        </w:rPr>
      </w:pPr>
    </w:p>
    <w:p w:rsidR="00C211E1" w:rsidRPr="005D0D5F" w:rsidRDefault="00C211E1" w:rsidP="000979B0">
      <w:pPr>
        <w:keepNext/>
        <w:jc w:val="center"/>
        <w:rPr>
          <w:color w:val="000000" w:themeColor="text1"/>
        </w:rPr>
      </w:pPr>
      <w:r w:rsidRPr="005D0D5F">
        <w:rPr>
          <w:noProof/>
          <w:color w:val="000000" w:themeColor="text1"/>
          <w:lang w:eastAsia="es-MX"/>
        </w:rPr>
        <mc:AlternateContent>
          <mc:Choice Requires="wps">
            <w:drawing>
              <wp:anchor distT="0" distB="0" distL="114300" distR="114300" simplePos="0" relativeHeight="251671552" behindDoc="0" locked="0" layoutInCell="1" allowOverlap="1" wp14:anchorId="7E384DD3" wp14:editId="510E82E0">
                <wp:simplePos x="0" y="0"/>
                <wp:positionH relativeFrom="column">
                  <wp:posOffset>548640</wp:posOffset>
                </wp:positionH>
                <wp:positionV relativeFrom="paragraph">
                  <wp:posOffset>5233035</wp:posOffset>
                </wp:positionV>
                <wp:extent cx="4448175" cy="142875"/>
                <wp:effectExtent l="0" t="0" r="28575" b="28575"/>
                <wp:wrapNone/>
                <wp:docPr id="8" name="8 Rectángulo"/>
                <wp:cNvGraphicFramePr/>
                <a:graphic xmlns:a="http://schemas.openxmlformats.org/drawingml/2006/main">
                  <a:graphicData uri="http://schemas.microsoft.com/office/word/2010/wordprocessingShape">
                    <wps:wsp>
                      <wps:cNvSpPr/>
                      <wps:spPr>
                        <a:xfrm>
                          <a:off x="0" y="0"/>
                          <a:ext cx="44481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43.2pt;margin-top:412.05pt;width:350.25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" filled="f" strokecolor="red" strokeweight="2pt"/>
            </w:pict>
          </mc:Fallback>
        </mc:AlternateContent>
      </w:r>
      <w:r w:rsidRPr="005D0D5F">
        <w:rPr>
          <w:noProof/>
          <w:color w:val="000000" w:themeColor="text1"/>
          <w:lang w:eastAsia="es-MX"/>
        </w:rPr>
        <mc:AlternateContent>
          <mc:Choice Requires="wps">
            <w:drawing>
              <wp:anchor distT="0" distB="0" distL="114300" distR="114300" simplePos="0" relativeHeight="251670528" behindDoc="0" locked="0" layoutInCell="1" allowOverlap="1" wp14:anchorId="36CA854F" wp14:editId="1268FBFF">
                <wp:simplePos x="0" y="0"/>
                <wp:positionH relativeFrom="column">
                  <wp:posOffset>1129665</wp:posOffset>
                </wp:positionH>
                <wp:positionV relativeFrom="paragraph">
                  <wp:posOffset>270510</wp:posOffset>
                </wp:positionV>
                <wp:extent cx="3943350" cy="180975"/>
                <wp:effectExtent l="0" t="0" r="19050" b="28575"/>
                <wp:wrapNone/>
                <wp:docPr id="7" name="7 Rectángulo"/>
                <wp:cNvGraphicFramePr/>
                <a:graphic xmlns:a="http://schemas.openxmlformats.org/drawingml/2006/main">
                  <a:graphicData uri="http://schemas.microsoft.com/office/word/2010/wordprocessingShape">
                    <wps:wsp>
                      <wps:cNvSpPr/>
                      <wps:spPr>
                        <a:xfrm>
                          <a:off x="0" y="0"/>
                          <a:ext cx="3943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7 Rectángulo" o:spid="_x0000_s1026" style="position:absolute;margin-left:88.95pt;margin-top:21.3pt;width:310.5pt;height:1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" filled="f" strokecolor="red" strokeweight="2pt"/>
            </w:pict>
          </mc:Fallback>
        </mc:AlternateContent>
      </w:r>
      <w:r w:rsidR="007E1014" w:rsidRPr="005D0D5F">
        <w:rPr>
          <w:noProof/>
          <w:color w:val="000000" w:themeColor="text1"/>
          <w:lang w:eastAsia="es-MX"/>
        </w:rPr>
        <w:drawing>
          <wp:inline distT="0" distB="0" distL="0" distR="0" wp14:anchorId="48050851" wp14:editId="041CE44B">
            <wp:extent cx="4667250" cy="605749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678421" cy="6071993"/>
                    </a:xfrm>
                    <a:prstGeom prst="rect">
                      <a:avLst/>
                    </a:prstGeom>
                    <a:ln>
                      <a:noFill/>
                    </a:ln>
                    <a:extLst>
                      <a:ext uri="{53640926-AAD7-44D8-BBD7-CCE9431645EC}">
                        <a14:shadowObscured xmlns:a14="http://schemas.microsoft.com/office/drawing/2010/main"/>
                      </a:ext>
                    </a:extLst>
                  </pic:spPr>
                </pic:pic>
              </a:graphicData>
            </a:graphic>
          </wp:inline>
        </w:drawing>
      </w:r>
    </w:p>
    <w:p w:rsidR="007E1014" w:rsidRPr="005D0D5F" w:rsidRDefault="00C211E1" w:rsidP="000979B0">
      <w:pPr>
        <w:pStyle w:val="Epgrafe"/>
        <w:spacing w:after="0"/>
        <w:jc w:val="center"/>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6</w:t>
      </w:r>
      <w:r w:rsidRPr="005D0D5F">
        <w:rPr>
          <w:color w:val="000000" w:themeColor="text1"/>
        </w:rPr>
        <w:fldChar w:fldCharType="end"/>
      </w:r>
      <w:r w:rsidRPr="005D0D5F">
        <w:rPr>
          <w:color w:val="000000" w:themeColor="text1"/>
        </w:rPr>
        <w:t>. Venta</w:t>
      </w:r>
      <w:r w:rsidR="000A123F" w:rsidRPr="005D0D5F">
        <w:rPr>
          <w:color w:val="000000" w:themeColor="text1"/>
        </w:rPr>
        <w:t>na</w:t>
      </w:r>
      <w:r w:rsidRPr="005D0D5F">
        <w:rPr>
          <w:color w:val="000000" w:themeColor="text1"/>
        </w:rPr>
        <w:t xml:space="preserve"> desplegada por la opción guardar como, donde el polígono generado en formato shp, se guardará en formato kml. En contorno rojo, las opciones de mayor importancia a verificar previo a dar OK.</w:t>
      </w:r>
    </w:p>
    <w:p w:rsidR="000979B0" w:rsidRDefault="000979B0" w:rsidP="000979B0">
      <w:pPr>
        <w:jc w:val="both"/>
        <w:rPr>
          <w:rFonts w:ascii="Arial" w:hAnsi="Arial" w:cs="Arial"/>
          <w:color w:val="000000" w:themeColor="text1"/>
        </w:rPr>
      </w:pPr>
    </w:p>
    <w:p w:rsidR="005D0D5F" w:rsidRPr="005D0D5F" w:rsidRDefault="005D0D5F" w:rsidP="000979B0">
      <w:pPr>
        <w:jc w:val="both"/>
        <w:rPr>
          <w:rFonts w:ascii="Arial" w:hAnsi="Arial" w:cs="Arial"/>
          <w:color w:val="000000" w:themeColor="text1"/>
        </w:rPr>
      </w:pPr>
    </w:p>
    <w:p w:rsidR="007E1014" w:rsidRPr="005D0D5F" w:rsidRDefault="00C211E1" w:rsidP="000979B0">
      <w:pPr>
        <w:jc w:val="both"/>
        <w:rPr>
          <w:rFonts w:ascii="Arial" w:hAnsi="Arial" w:cs="Arial"/>
          <w:color w:val="000000" w:themeColor="text1"/>
        </w:rPr>
      </w:pPr>
      <w:r w:rsidRPr="005D0D5F">
        <w:rPr>
          <w:rFonts w:ascii="Arial" w:hAnsi="Arial" w:cs="Arial"/>
          <w:color w:val="000000" w:themeColor="text1"/>
        </w:rPr>
        <w:lastRenderedPageBreak/>
        <w:t>Es importante</w:t>
      </w:r>
      <w:r w:rsidR="00713CB3" w:rsidRPr="005D0D5F">
        <w:rPr>
          <w:rFonts w:ascii="Arial" w:hAnsi="Arial" w:cs="Arial"/>
          <w:color w:val="000000" w:themeColor="text1"/>
        </w:rPr>
        <w:t xml:space="preserve"> que </w:t>
      </w:r>
      <w:r w:rsidRPr="005D0D5F">
        <w:rPr>
          <w:rFonts w:ascii="Arial" w:hAnsi="Arial" w:cs="Arial"/>
          <w:color w:val="000000" w:themeColor="text1"/>
        </w:rPr>
        <w:t xml:space="preserve">antes de guardar el archivo, verificar que está en la extensión correcta, para el presente caso debe estar </w:t>
      </w:r>
      <w:r w:rsidR="00713CB3" w:rsidRPr="005D0D5F">
        <w:rPr>
          <w:rFonts w:ascii="Arial" w:hAnsi="Arial" w:cs="Arial"/>
          <w:color w:val="000000" w:themeColor="text1"/>
        </w:rPr>
        <w:t xml:space="preserve">seleccionada </w:t>
      </w:r>
      <w:r w:rsidRPr="005D0D5F">
        <w:rPr>
          <w:rFonts w:ascii="Arial" w:hAnsi="Arial" w:cs="Arial"/>
          <w:color w:val="000000" w:themeColor="text1"/>
        </w:rPr>
        <w:t>kml y e</w:t>
      </w:r>
      <w:r w:rsidR="00713CB3" w:rsidRPr="005D0D5F">
        <w:rPr>
          <w:rFonts w:ascii="Arial" w:hAnsi="Arial" w:cs="Arial"/>
          <w:color w:val="000000" w:themeColor="text1"/>
        </w:rPr>
        <w:t xml:space="preserve">l SRC debe corresponder a 4326- WGS84 (geográficas), </w:t>
      </w:r>
      <w:r w:rsidRPr="005D0D5F">
        <w:rPr>
          <w:rFonts w:ascii="Arial" w:hAnsi="Arial" w:cs="Arial"/>
          <w:color w:val="000000" w:themeColor="text1"/>
        </w:rPr>
        <w:t xml:space="preserve">asimismo deberá estar </w:t>
      </w:r>
      <w:r w:rsidR="00713CB3" w:rsidRPr="005D0D5F">
        <w:rPr>
          <w:rFonts w:ascii="Arial" w:hAnsi="Arial" w:cs="Arial"/>
          <w:color w:val="000000" w:themeColor="text1"/>
        </w:rPr>
        <w:t>seleccionada</w:t>
      </w:r>
      <w:r w:rsidRPr="005D0D5F">
        <w:rPr>
          <w:rFonts w:ascii="Arial" w:hAnsi="Arial" w:cs="Arial"/>
          <w:color w:val="000000" w:themeColor="text1"/>
        </w:rPr>
        <w:t xml:space="preserve"> la opción “</w:t>
      </w:r>
      <w:proofErr w:type="spellStart"/>
      <w:r w:rsidRPr="005D0D5F">
        <w:rPr>
          <w:rFonts w:ascii="Arial" w:hAnsi="Arial" w:cs="Arial"/>
          <w:color w:val="000000" w:themeColor="text1"/>
        </w:rPr>
        <w:t>clampToGround</w:t>
      </w:r>
      <w:proofErr w:type="spellEnd"/>
      <w:r w:rsidRPr="005D0D5F">
        <w:rPr>
          <w:rFonts w:ascii="Arial" w:hAnsi="Arial" w:cs="Arial"/>
          <w:color w:val="000000" w:themeColor="text1"/>
        </w:rPr>
        <w:t>”, una vez revisadas estas opciones se procede a guardar el archivo.</w:t>
      </w:r>
    </w:p>
    <w:p w:rsidR="00C211E1" w:rsidRPr="005D0D5F" w:rsidRDefault="00C211E1" w:rsidP="000979B0">
      <w:pPr>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1101"/>
        <w:gridCol w:w="7877"/>
      </w:tblGrid>
      <w:tr w:rsidR="005D0D5F" w:rsidRPr="005D0D5F" w:rsidTr="003263B5">
        <w:tc>
          <w:tcPr>
            <w:tcW w:w="1101" w:type="dxa"/>
            <w:vAlign w:val="center"/>
          </w:tcPr>
          <w:p w:rsidR="00713CB3" w:rsidRPr="005D0D5F" w:rsidRDefault="00713CB3" w:rsidP="003263B5">
            <w:pPr>
              <w:jc w:val="center"/>
              <w:rPr>
                <w:rFonts w:ascii="Arial" w:hAnsi="Arial" w:cs="Arial"/>
                <w:color w:val="000000" w:themeColor="text1"/>
              </w:rPr>
            </w:pPr>
            <w:r w:rsidRPr="005D0D5F">
              <w:rPr>
                <w:noProof/>
                <w:color w:val="000000" w:themeColor="text1"/>
                <w:lang w:eastAsia="es-MX"/>
              </w:rPr>
              <w:drawing>
                <wp:inline distT="0" distB="0" distL="0" distR="0" wp14:anchorId="1C2F7C9D" wp14:editId="64CC483B">
                  <wp:extent cx="500332" cy="603972"/>
                  <wp:effectExtent l="0" t="0" r="0" b="5715"/>
                  <wp:docPr id="15" name="Imagen 15" descr="Resultado de imagen para 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gges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20" cy="602388"/>
                          </a:xfrm>
                          <a:prstGeom prst="rect">
                            <a:avLst/>
                          </a:prstGeom>
                          <a:noFill/>
                          <a:ln>
                            <a:noFill/>
                          </a:ln>
                        </pic:spPr>
                      </pic:pic>
                    </a:graphicData>
                  </a:graphic>
                </wp:inline>
              </w:drawing>
            </w:r>
          </w:p>
        </w:tc>
        <w:tc>
          <w:tcPr>
            <w:tcW w:w="7877" w:type="dxa"/>
            <w:vAlign w:val="center"/>
          </w:tcPr>
          <w:p w:rsidR="00713CB3" w:rsidRPr="005D0D5F" w:rsidRDefault="00713CB3" w:rsidP="003263B5">
            <w:pPr>
              <w:rPr>
                <w:rFonts w:ascii="Arial" w:hAnsi="Arial" w:cs="Arial"/>
                <w:color w:val="000000" w:themeColor="text1"/>
              </w:rPr>
            </w:pPr>
            <w:r w:rsidRPr="005D0D5F">
              <w:rPr>
                <w:rFonts w:ascii="Arial" w:hAnsi="Arial" w:cs="Arial"/>
                <w:color w:val="000000" w:themeColor="text1"/>
              </w:rPr>
              <w:t>El SRS en el que opera Google Earth es: 4326- WGS84 (geográficas)</w:t>
            </w:r>
          </w:p>
        </w:tc>
      </w:tr>
    </w:tbl>
    <w:p w:rsidR="00713CB3" w:rsidRDefault="00713CB3" w:rsidP="000979B0">
      <w:pPr>
        <w:jc w:val="both"/>
        <w:rPr>
          <w:rFonts w:ascii="Arial" w:hAnsi="Arial" w:cs="Arial"/>
          <w:color w:val="000000" w:themeColor="text1"/>
        </w:rPr>
      </w:pPr>
    </w:p>
    <w:p w:rsidR="005D0D5F" w:rsidRPr="005D0D5F" w:rsidRDefault="005D0D5F" w:rsidP="000979B0">
      <w:pPr>
        <w:jc w:val="both"/>
        <w:rPr>
          <w:rFonts w:ascii="Arial" w:hAnsi="Arial" w:cs="Arial"/>
          <w:color w:val="000000" w:themeColor="text1"/>
        </w:rPr>
      </w:pPr>
    </w:p>
    <w:p w:rsidR="00C211E1" w:rsidRPr="005D0D5F" w:rsidRDefault="00C211E1" w:rsidP="000979B0">
      <w:pPr>
        <w:jc w:val="both"/>
        <w:rPr>
          <w:rFonts w:ascii="Arial" w:hAnsi="Arial" w:cs="Arial"/>
          <w:color w:val="000000" w:themeColor="text1"/>
        </w:rPr>
      </w:pPr>
      <w:r w:rsidRPr="005D0D5F">
        <w:rPr>
          <w:rFonts w:ascii="Arial" w:hAnsi="Arial" w:cs="Arial"/>
          <w:color w:val="000000" w:themeColor="text1"/>
        </w:rPr>
        <w:t xml:space="preserve">Posteriormente en la </w:t>
      </w:r>
      <w:r w:rsidR="00713CB3" w:rsidRPr="005D0D5F">
        <w:rPr>
          <w:rFonts w:ascii="Arial" w:hAnsi="Arial" w:cs="Arial"/>
          <w:color w:val="000000" w:themeColor="text1"/>
        </w:rPr>
        <w:t>exportación en formato KML, en</w:t>
      </w:r>
      <w:r w:rsidRPr="005D0D5F">
        <w:rPr>
          <w:rFonts w:ascii="Arial" w:hAnsi="Arial" w:cs="Arial"/>
          <w:color w:val="000000" w:themeColor="text1"/>
        </w:rPr>
        <w:t xml:space="preserve"> Google Earth, en el menú Archivo opción abrir</w:t>
      </w:r>
      <w:r w:rsidR="00713CB3" w:rsidRPr="005D0D5F">
        <w:rPr>
          <w:rFonts w:ascii="Arial" w:hAnsi="Arial" w:cs="Arial"/>
          <w:color w:val="000000" w:themeColor="text1"/>
        </w:rPr>
        <w:t>,</w:t>
      </w:r>
      <w:r w:rsidRPr="005D0D5F">
        <w:rPr>
          <w:rFonts w:ascii="Arial" w:hAnsi="Arial" w:cs="Arial"/>
          <w:color w:val="000000" w:themeColor="text1"/>
        </w:rPr>
        <w:t xml:space="preserve"> se buscará el archivo </w:t>
      </w:r>
      <w:r w:rsidR="00713CB3" w:rsidRPr="005D0D5F">
        <w:rPr>
          <w:rFonts w:ascii="Arial" w:hAnsi="Arial" w:cs="Arial"/>
          <w:color w:val="000000" w:themeColor="text1"/>
        </w:rPr>
        <w:t xml:space="preserve">KML </w:t>
      </w:r>
      <w:r w:rsidRPr="005D0D5F">
        <w:rPr>
          <w:rFonts w:ascii="Arial" w:hAnsi="Arial" w:cs="Arial"/>
          <w:color w:val="000000" w:themeColor="text1"/>
        </w:rPr>
        <w:t>g</w:t>
      </w:r>
      <w:r w:rsidR="00713CB3" w:rsidRPr="005D0D5F">
        <w:rPr>
          <w:rFonts w:ascii="Arial" w:hAnsi="Arial" w:cs="Arial"/>
          <w:color w:val="000000" w:themeColor="text1"/>
        </w:rPr>
        <w:t>enerado para poder visualizarlo</w:t>
      </w:r>
      <w:r w:rsidRPr="005D0D5F">
        <w:rPr>
          <w:rFonts w:ascii="Arial" w:hAnsi="Arial" w:cs="Arial"/>
          <w:color w:val="000000" w:themeColor="text1"/>
        </w:rPr>
        <w:t xml:space="preserve"> en la aplicación. </w:t>
      </w:r>
    </w:p>
    <w:p w:rsidR="00713CB3" w:rsidRPr="005D0D5F" w:rsidRDefault="00713CB3" w:rsidP="000979B0">
      <w:pPr>
        <w:jc w:val="both"/>
        <w:rPr>
          <w:rFonts w:ascii="Arial" w:hAnsi="Arial" w:cs="Arial"/>
          <w:color w:val="000000" w:themeColor="text1"/>
        </w:rPr>
      </w:pPr>
    </w:p>
    <w:p w:rsidR="000A123F" w:rsidRPr="005D0D5F" w:rsidRDefault="00C211E1" w:rsidP="000979B0">
      <w:pPr>
        <w:keepNext/>
        <w:jc w:val="both"/>
        <w:rPr>
          <w:color w:val="000000" w:themeColor="text1"/>
        </w:rPr>
      </w:pPr>
      <w:r w:rsidRPr="005D0D5F">
        <w:rPr>
          <w:noProof/>
          <w:color w:val="000000" w:themeColor="text1"/>
          <w:lang w:eastAsia="es-MX"/>
        </w:rPr>
        <w:drawing>
          <wp:inline distT="0" distB="0" distL="0" distR="0" wp14:anchorId="39916C37" wp14:editId="1AF156D2">
            <wp:extent cx="5606148" cy="366408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18603" cy="3672222"/>
                    </a:xfrm>
                    <a:prstGeom prst="rect">
                      <a:avLst/>
                    </a:prstGeom>
                    <a:ln>
                      <a:noFill/>
                    </a:ln>
                    <a:extLst>
                      <a:ext uri="{53640926-AAD7-44D8-BBD7-CCE9431645EC}">
                        <a14:shadowObscured xmlns:a14="http://schemas.microsoft.com/office/drawing/2010/main"/>
                      </a:ext>
                    </a:extLst>
                  </pic:spPr>
                </pic:pic>
              </a:graphicData>
            </a:graphic>
          </wp:inline>
        </w:drawing>
      </w:r>
    </w:p>
    <w:p w:rsidR="00C211E1" w:rsidRPr="005D0D5F" w:rsidRDefault="000A123F" w:rsidP="000979B0">
      <w:pPr>
        <w:pStyle w:val="Epgrafe"/>
        <w:spacing w:after="0"/>
        <w:jc w:val="center"/>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7</w:t>
      </w:r>
      <w:r w:rsidRPr="005D0D5F">
        <w:rPr>
          <w:color w:val="000000" w:themeColor="text1"/>
        </w:rPr>
        <w:fldChar w:fldCharType="end"/>
      </w:r>
      <w:r w:rsidRPr="005D0D5F">
        <w:rPr>
          <w:color w:val="000000" w:themeColor="text1"/>
        </w:rPr>
        <w:t>. Visualización del polígono generado a partir del cuadro de los vértices  en la aplicación del Google Earth, el cual se transformó de formato shp  a kml.</w:t>
      </w:r>
    </w:p>
    <w:p w:rsidR="00713CB3" w:rsidRDefault="00713CB3" w:rsidP="000979B0">
      <w:pPr>
        <w:jc w:val="both"/>
        <w:rPr>
          <w:rFonts w:ascii="Arial" w:hAnsi="Arial" w:cs="Arial"/>
          <w:b/>
          <w:i/>
          <w:color w:val="000000" w:themeColor="text1"/>
        </w:rPr>
      </w:pPr>
    </w:p>
    <w:p w:rsidR="005D0D5F" w:rsidRPr="005D0D5F" w:rsidRDefault="005D0D5F" w:rsidP="000979B0">
      <w:pPr>
        <w:jc w:val="both"/>
        <w:rPr>
          <w:rFonts w:ascii="Arial" w:hAnsi="Arial" w:cs="Arial"/>
          <w:b/>
          <w:i/>
          <w:color w:val="000000" w:themeColor="text1"/>
        </w:rPr>
      </w:pPr>
    </w:p>
    <w:p w:rsidR="000A123F" w:rsidRPr="005D0D5F" w:rsidRDefault="000A123F" w:rsidP="000979B0">
      <w:pPr>
        <w:jc w:val="both"/>
        <w:rPr>
          <w:rFonts w:ascii="Arial" w:hAnsi="Arial" w:cs="Arial"/>
          <w:b/>
          <w:i/>
          <w:color w:val="000000" w:themeColor="text1"/>
        </w:rPr>
      </w:pPr>
      <w:r w:rsidRPr="005D0D5F">
        <w:rPr>
          <w:rFonts w:ascii="Arial" w:hAnsi="Arial" w:cs="Arial"/>
          <w:b/>
          <w:i/>
          <w:color w:val="000000" w:themeColor="text1"/>
        </w:rPr>
        <w:t xml:space="preserve">Visualización y almacenamiento en la cuenta </w:t>
      </w:r>
      <w:r w:rsidR="009E7BB4" w:rsidRPr="005D0D5F">
        <w:rPr>
          <w:rFonts w:ascii="Arial" w:hAnsi="Arial" w:cs="Arial"/>
          <w:b/>
          <w:i/>
          <w:color w:val="000000" w:themeColor="text1"/>
        </w:rPr>
        <w:t>Arcgis on</w:t>
      </w:r>
      <w:r w:rsidRPr="005D0D5F">
        <w:rPr>
          <w:rFonts w:ascii="Arial" w:hAnsi="Arial" w:cs="Arial"/>
          <w:b/>
          <w:i/>
          <w:color w:val="000000" w:themeColor="text1"/>
        </w:rPr>
        <w:t>line</w:t>
      </w:r>
    </w:p>
    <w:p w:rsidR="00713CB3" w:rsidRPr="005D0D5F" w:rsidRDefault="00713CB3" w:rsidP="000979B0">
      <w:pPr>
        <w:jc w:val="both"/>
        <w:rPr>
          <w:rFonts w:ascii="Arial" w:hAnsi="Arial" w:cs="Arial"/>
          <w:b/>
          <w:i/>
          <w:color w:val="000000" w:themeColor="text1"/>
        </w:rPr>
      </w:pPr>
    </w:p>
    <w:tbl>
      <w:tblPr>
        <w:tblStyle w:val="Tablaconcuadrcula"/>
        <w:tblW w:w="0" w:type="auto"/>
        <w:tblLook w:val="04A0" w:firstRow="1" w:lastRow="0" w:firstColumn="1" w:lastColumn="0" w:noHBand="0" w:noVBand="1"/>
      </w:tblPr>
      <w:tblGrid>
        <w:gridCol w:w="1101"/>
        <w:gridCol w:w="7877"/>
      </w:tblGrid>
      <w:tr w:rsidR="005D0D5F" w:rsidRPr="005D0D5F" w:rsidTr="003263B5">
        <w:tc>
          <w:tcPr>
            <w:tcW w:w="1101" w:type="dxa"/>
            <w:vAlign w:val="center"/>
          </w:tcPr>
          <w:p w:rsidR="00713CB3" w:rsidRPr="005D0D5F" w:rsidRDefault="00713CB3" w:rsidP="003263B5">
            <w:pPr>
              <w:jc w:val="center"/>
              <w:rPr>
                <w:rFonts w:ascii="Arial" w:hAnsi="Arial" w:cs="Arial"/>
                <w:color w:val="000000" w:themeColor="text1"/>
              </w:rPr>
            </w:pPr>
            <w:r w:rsidRPr="005D0D5F">
              <w:rPr>
                <w:noProof/>
                <w:color w:val="000000" w:themeColor="text1"/>
                <w:lang w:eastAsia="es-MX"/>
              </w:rPr>
              <w:drawing>
                <wp:inline distT="0" distB="0" distL="0" distR="0" wp14:anchorId="516B99D5" wp14:editId="27F951AE">
                  <wp:extent cx="500332" cy="603972"/>
                  <wp:effectExtent l="0" t="0" r="0" b="5715"/>
                  <wp:docPr id="16" name="Imagen 16" descr="Resultado de imagen para sugg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uggestion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020" cy="602388"/>
                          </a:xfrm>
                          <a:prstGeom prst="rect">
                            <a:avLst/>
                          </a:prstGeom>
                          <a:noFill/>
                          <a:ln>
                            <a:noFill/>
                          </a:ln>
                        </pic:spPr>
                      </pic:pic>
                    </a:graphicData>
                  </a:graphic>
                </wp:inline>
              </w:drawing>
            </w:r>
          </w:p>
        </w:tc>
        <w:tc>
          <w:tcPr>
            <w:tcW w:w="7877" w:type="dxa"/>
            <w:vAlign w:val="center"/>
          </w:tcPr>
          <w:p w:rsidR="00713CB3" w:rsidRPr="005D0D5F" w:rsidRDefault="00713CB3" w:rsidP="003263B5">
            <w:pPr>
              <w:rPr>
                <w:rFonts w:ascii="Arial" w:hAnsi="Arial" w:cs="Arial"/>
                <w:color w:val="000000" w:themeColor="text1"/>
              </w:rPr>
            </w:pPr>
            <w:r w:rsidRPr="005D0D5F">
              <w:rPr>
                <w:rFonts w:ascii="Arial" w:hAnsi="Arial" w:cs="Arial"/>
                <w:color w:val="000000" w:themeColor="text1"/>
              </w:rPr>
              <w:t>Para la exportación de las geometrías generadas en QGIS, importadas de algún cuadro de construcción en formato ESRI Shapefile .shp, se deberá el mismo procedimiento que con el formato .KML, pero ahora seleccionando la opción Archivo .SHP. Dependiendo de la proyección de salida, el usuario deberá seleccionar el SRS adecuado, ya sea para utilizarlo en geográficas (4326- WGS84) o en Universal Transversa de Mercator (UTM Z14N)</w:t>
            </w:r>
          </w:p>
        </w:tc>
      </w:tr>
    </w:tbl>
    <w:p w:rsidR="00713CB3" w:rsidRPr="005D0D5F" w:rsidRDefault="00713CB3" w:rsidP="000979B0">
      <w:pPr>
        <w:jc w:val="both"/>
        <w:rPr>
          <w:rFonts w:ascii="Arial" w:hAnsi="Arial" w:cs="Arial"/>
          <w:b/>
          <w:i/>
          <w:color w:val="000000" w:themeColor="text1"/>
        </w:rPr>
      </w:pPr>
    </w:p>
    <w:p w:rsidR="00C211E1" w:rsidRPr="005D0D5F" w:rsidRDefault="000A123F" w:rsidP="000979B0">
      <w:pPr>
        <w:jc w:val="both"/>
        <w:rPr>
          <w:rFonts w:ascii="Arial" w:hAnsi="Arial" w:cs="Arial"/>
          <w:color w:val="000000" w:themeColor="text1"/>
        </w:rPr>
      </w:pPr>
      <w:r w:rsidRPr="005D0D5F">
        <w:rPr>
          <w:rFonts w:ascii="Arial" w:hAnsi="Arial" w:cs="Arial"/>
          <w:color w:val="000000" w:themeColor="text1"/>
        </w:rPr>
        <w:lastRenderedPageBreak/>
        <w:t xml:space="preserve">Una vez generado el archivo con la extensión shp de ESRI, regresaremos a la carpeta donde se tiene </w:t>
      </w:r>
      <w:r w:rsidR="00713CB3" w:rsidRPr="005D0D5F">
        <w:rPr>
          <w:rFonts w:ascii="Arial" w:hAnsi="Arial" w:cs="Arial"/>
          <w:color w:val="000000" w:themeColor="text1"/>
        </w:rPr>
        <w:t>almacenado</w:t>
      </w:r>
      <w:r w:rsidRPr="005D0D5F">
        <w:rPr>
          <w:rFonts w:ascii="Arial" w:hAnsi="Arial" w:cs="Arial"/>
          <w:color w:val="000000" w:themeColor="text1"/>
        </w:rPr>
        <w:t xml:space="preserve"> para poder seleccionar el conjunto de archivo</w:t>
      </w:r>
      <w:r w:rsidR="00713CB3" w:rsidRPr="005D0D5F">
        <w:rPr>
          <w:rFonts w:ascii="Arial" w:hAnsi="Arial" w:cs="Arial"/>
          <w:color w:val="000000" w:themeColor="text1"/>
        </w:rPr>
        <w:t>s</w:t>
      </w:r>
      <w:r w:rsidRPr="005D0D5F">
        <w:rPr>
          <w:rFonts w:ascii="Arial" w:hAnsi="Arial" w:cs="Arial"/>
          <w:color w:val="000000" w:themeColor="text1"/>
        </w:rPr>
        <w:t xml:space="preserve"> con el mismo nombre</w:t>
      </w:r>
      <w:r w:rsidR="00713CB3" w:rsidRPr="005D0D5F">
        <w:rPr>
          <w:rFonts w:ascii="Arial" w:hAnsi="Arial" w:cs="Arial"/>
          <w:color w:val="000000" w:themeColor="text1"/>
        </w:rPr>
        <w:t xml:space="preserve"> (ESRI Shapefile)</w:t>
      </w:r>
      <w:r w:rsidRPr="005D0D5F">
        <w:rPr>
          <w:rFonts w:ascii="Arial" w:hAnsi="Arial" w:cs="Arial"/>
          <w:color w:val="000000" w:themeColor="text1"/>
        </w:rPr>
        <w:t>.</w:t>
      </w:r>
    </w:p>
    <w:p w:rsidR="00676CF7" w:rsidRPr="005D0D5F" w:rsidRDefault="00676CF7" w:rsidP="000979B0">
      <w:pPr>
        <w:jc w:val="both"/>
        <w:rPr>
          <w:rFonts w:ascii="Arial" w:hAnsi="Arial" w:cs="Arial"/>
          <w:color w:val="000000" w:themeColor="text1"/>
        </w:rPr>
      </w:pPr>
    </w:p>
    <w:p w:rsidR="000A123F" w:rsidRPr="005D0D5F" w:rsidRDefault="000A123F" w:rsidP="000979B0">
      <w:pPr>
        <w:keepNext/>
        <w:jc w:val="center"/>
        <w:rPr>
          <w:color w:val="000000" w:themeColor="text1"/>
        </w:rPr>
      </w:pPr>
      <w:r w:rsidRPr="005D0D5F">
        <w:rPr>
          <w:noProof/>
          <w:color w:val="000000" w:themeColor="text1"/>
          <w:lang w:eastAsia="es-MX"/>
        </w:rPr>
        <w:drawing>
          <wp:inline distT="0" distB="0" distL="0" distR="0" wp14:anchorId="6DB081E4" wp14:editId="2773FD18">
            <wp:extent cx="4191000" cy="3097123"/>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202466" cy="3105596"/>
                    </a:xfrm>
                    <a:prstGeom prst="rect">
                      <a:avLst/>
                    </a:prstGeom>
                    <a:ln>
                      <a:noFill/>
                    </a:ln>
                    <a:extLst>
                      <a:ext uri="{53640926-AAD7-44D8-BBD7-CCE9431645EC}">
                        <a14:shadowObscured xmlns:a14="http://schemas.microsoft.com/office/drawing/2010/main"/>
                      </a:ext>
                    </a:extLst>
                  </pic:spPr>
                </pic:pic>
              </a:graphicData>
            </a:graphic>
          </wp:inline>
        </w:drawing>
      </w:r>
    </w:p>
    <w:p w:rsidR="000A123F" w:rsidRPr="005D0D5F" w:rsidRDefault="000A123F" w:rsidP="000979B0">
      <w:pPr>
        <w:pStyle w:val="Epgrafe"/>
        <w:spacing w:after="0"/>
        <w:jc w:val="center"/>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8</w:t>
      </w:r>
      <w:r w:rsidRPr="005D0D5F">
        <w:rPr>
          <w:color w:val="000000" w:themeColor="text1"/>
        </w:rPr>
        <w:fldChar w:fldCharType="end"/>
      </w:r>
      <w:r w:rsidRPr="005D0D5F">
        <w:rPr>
          <w:color w:val="000000" w:themeColor="text1"/>
        </w:rPr>
        <w:t>. Conjunto de archivos que integran el archivo “</w:t>
      </w:r>
      <w:r w:rsidR="00676CF7" w:rsidRPr="005D0D5F">
        <w:rPr>
          <w:color w:val="000000" w:themeColor="text1"/>
        </w:rPr>
        <w:t>Polígono</w:t>
      </w:r>
      <w:r w:rsidRPr="005D0D5F">
        <w:rPr>
          <w:color w:val="000000" w:themeColor="text1"/>
        </w:rPr>
        <w:t xml:space="preserve">” desde la carpeta contenedora. </w:t>
      </w:r>
    </w:p>
    <w:p w:rsidR="00713CB3" w:rsidRPr="005D0D5F" w:rsidRDefault="00713CB3" w:rsidP="000979B0">
      <w:pPr>
        <w:jc w:val="both"/>
        <w:rPr>
          <w:rFonts w:ascii="Arial" w:hAnsi="Arial" w:cs="Arial"/>
          <w:color w:val="000000" w:themeColor="text1"/>
        </w:rPr>
      </w:pPr>
    </w:p>
    <w:p w:rsidR="00713CB3" w:rsidRPr="005D0D5F" w:rsidRDefault="00713CB3" w:rsidP="000979B0">
      <w:pPr>
        <w:jc w:val="both"/>
        <w:rPr>
          <w:rFonts w:ascii="Arial" w:hAnsi="Arial" w:cs="Arial"/>
          <w:color w:val="000000" w:themeColor="text1"/>
        </w:rPr>
      </w:pPr>
    </w:p>
    <w:p w:rsidR="00C211E1" w:rsidRPr="005D0D5F" w:rsidRDefault="000A123F" w:rsidP="000979B0">
      <w:pPr>
        <w:jc w:val="both"/>
        <w:rPr>
          <w:rFonts w:ascii="Arial" w:hAnsi="Arial" w:cs="Arial"/>
          <w:color w:val="000000" w:themeColor="text1"/>
        </w:rPr>
      </w:pPr>
      <w:r w:rsidRPr="005D0D5F">
        <w:rPr>
          <w:rFonts w:ascii="Arial" w:hAnsi="Arial" w:cs="Arial"/>
          <w:color w:val="000000" w:themeColor="text1"/>
        </w:rPr>
        <w:t>Se seleccionan los archivos que conforman la geometría denominada “Polígono”</w:t>
      </w:r>
      <w:r w:rsidR="00713CB3" w:rsidRPr="005D0D5F">
        <w:rPr>
          <w:rFonts w:ascii="Arial" w:hAnsi="Arial" w:cs="Arial"/>
          <w:color w:val="000000" w:themeColor="text1"/>
        </w:rPr>
        <w:t xml:space="preserve"> (o nombre de salida del usuario en QGIS). Los archivos que tienen las extensiones</w:t>
      </w:r>
      <w:r w:rsidRPr="005D0D5F">
        <w:rPr>
          <w:rFonts w:ascii="Arial" w:hAnsi="Arial" w:cs="Arial"/>
          <w:color w:val="000000" w:themeColor="text1"/>
        </w:rPr>
        <w:t xml:space="preserve"> *shp, *</w:t>
      </w:r>
      <w:proofErr w:type="spellStart"/>
      <w:r w:rsidRPr="005D0D5F">
        <w:rPr>
          <w:rFonts w:ascii="Arial" w:hAnsi="Arial" w:cs="Arial"/>
          <w:color w:val="000000" w:themeColor="text1"/>
        </w:rPr>
        <w:t>shx</w:t>
      </w:r>
      <w:proofErr w:type="spellEnd"/>
      <w:r w:rsidRPr="005D0D5F">
        <w:rPr>
          <w:rFonts w:ascii="Arial" w:hAnsi="Arial" w:cs="Arial"/>
          <w:color w:val="000000" w:themeColor="text1"/>
        </w:rPr>
        <w:t xml:space="preserve">  corresponde</w:t>
      </w:r>
      <w:r w:rsidR="00713CB3" w:rsidRPr="005D0D5F">
        <w:rPr>
          <w:rFonts w:ascii="Arial" w:hAnsi="Arial" w:cs="Arial"/>
          <w:color w:val="000000" w:themeColor="text1"/>
        </w:rPr>
        <w:t>n a la geometría</w:t>
      </w:r>
      <w:r w:rsidRPr="005D0D5F">
        <w:rPr>
          <w:rFonts w:ascii="Arial" w:hAnsi="Arial" w:cs="Arial"/>
          <w:color w:val="000000" w:themeColor="text1"/>
        </w:rPr>
        <w:t>, el archivo *.</w:t>
      </w:r>
      <w:proofErr w:type="spellStart"/>
      <w:r w:rsidRPr="005D0D5F">
        <w:rPr>
          <w:rFonts w:ascii="Arial" w:hAnsi="Arial" w:cs="Arial"/>
          <w:color w:val="000000" w:themeColor="text1"/>
        </w:rPr>
        <w:t>prj</w:t>
      </w:r>
      <w:proofErr w:type="spellEnd"/>
      <w:r w:rsidRPr="005D0D5F">
        <w:rPr>
          <w:rFonts w:ascii="Arial" w:hAnsi="Arial" w:cs="Arial"/>
          <w:color w:val="000000" w:themeColor="text1"/>
        </w:rPr>
        <w:t xml:space="preserve"> contiene la los datos de proyección y los archivos con la extensión *.</w:t>
      </w:r>
      <w:proofErr w:type="spellStart"/>
      <w:r w:rsidRPr="005D0D5F">
        <w:rPr>
          <w:rFonts w:ascii="Arial" w:hAnsi="Arial" w:cs="Arial"/>
          <w:color w:val="000000" w:themeColor="text1"/>
        </w:rPr>
        <w:t>dbf</w:t>
      </w:r>
      <w:proofErr w:type="spellEnd"/>
      <w:r w:rsidRPr="005D0D5F">
        <w:rPr>
          <w:rFonts w:ascii="Arial" w:hAnsi="Arial" w:cs="Arial"/>
          <w:color w:val="000000" w:themeColor="text1"/>
        </w:rPr>
        <w:t xml:space="preserve"> corresponde</w:t>
      </w:r>
      <w:r w:rsidR="00713CB3" w:rsidRPr="005D0D5F">
        <w:rPr>
          <w:rFonts w:ascii="Arial" w:hAnsi="Arial" w:cs="Arial"/>
          <w:color w:val="000000" w:themeColor="text1"/>
        </w:rPr>
        <w:t>n</w:t>
      </w:r>
      <w:r w:rsidRPr="005D0D5F">
        <w:rPr>
          <w:rFonts w:ascii="Arial" w:hAnsi="Arial" w:cs="Arial"/>
          <w:color w:val="000000" w:themeColor="text1"/>
        </w:rPr>
        <w:t xml:space="preserve"> a la base de datos o tabla de atributos (data base file). Estos archivos son indispensables para su visu</w:t>
      </w:r>
      <w:r w:rsidR="00713CB3" w:rsidRPr="005D0D5F">
        <w:rPr>
          <w:rFonts w:ascii="Arial" w:hAnsi="Arial" w:cs="Arial"/>
          <w:color w:val="000000" w:themeColor="text1"/>
        </w:rPr>
        <w:t>alización en la plataforma del A</w:t>
      </w:r>
      <w:r w:rsidRPr="005D0D5F">
        <w:rPr>
          <w:rFonts w:ascii="Arial" w:hAnsi="Arial" w:cs="Arial"/>
          <w:color w:val="000000" w:themeColor="text1"/>
        </w:rPr>
        <w:t>rcg</w:t>
      </w:r>
      <w:r w:rsidR="00713CB3" w:rsidRPr="005D0D5F">
        <w:rPr>
          <w:rFonts w:ascii="Arial" w:hAnsi="Arial" w:cs="Arial"/>
          <w:color w:val="000000" w:themeColor="text1"/>
        </w:rPr>
        <w:t>is O</w:t>
      </w:r>
      <w:r w:rsidRPr="005D0D5F">
        <w:rPr>
          <w:rFonts w:ascii="Arial" w:hAnsi="Arial" w:cs="Arial"/>
          <w:color w:val="000000" w:themeColor="text1"/>
        </w:rPr>
        <w:t xml:space="preserve">nline. Para la generación de la carpeta </w:t>
      </w:r>
      <w:r w:rsidR="00713CB3" w:rsidRPr="005D0D5F">
        <w:rPr>
          <w:rFonts w:ascii="Arial" w:hAnsi="Arial" w:cs="Arial"/>
          <w:color w:val="000000" w:themeColor="text1"/>
        </w:rPr>
        <w:t xml:space="preserve">o archivo </w:t>
      </w:r>
      <w:r w:rsidRPr="005D0D5F">
        <w:rPr>
          <w:rFonts w:ascii="Arial" w:hAnsi="Arial" w:cs="Arial"/>
          <w:color w:val="000000" w:themeColor="text1"/>
        </w:rPr>
        <w:t>ZIP, se seleccionan los archivos anteriormente mencionad</w:t>
      </w:r>
      <w:r w:rsidR="00713CB3" w:rsidRPr="005D0D5F">
        <w:rPr>
          <w:rFonts w:ascii="Arial" w:hAnsi="Arial" w:cs="Arial"/>
          <w:color w:val="000000" w:themeColor="text1"/>
        </w:rPr>
        <w:t>os y con botón derecho del puntero</w:t>
      </w:r>
      <w:r w:rsidRPr="005D0D5F">
        <w:rPr>
          <w:rFonts w:ascii="Arial" w:hAnsi="Arial" w:cs="Arial"/>
          <w:color w:val="000000" w:themeColor="text1"/>
        </w:rPr>
        <w:t xml:space="preserve"> se selecciona la opción “Carpeta comprimida en ZIP”</w:t>
      </w:r>
      <w:r w:rsidR="00713CB3" w:rsidRPr="005D0D5F">
        <w:rPr>
          <w:rFonts w:ascii="Arial" w:hAnsi="Arial" w:cs="Arial"/>
          <w:color w:val="000000" w:themeColor="text1"/>
        </w:rPr>
        <w:t>, ya sea que se tenga instalado WINZIP o WINRAR.</w:t>
      </w:r>
    </w:p>
    <w:p w:rsidR="000A123F" w:rsidRPr="005D0D5F" w:rsidRDefault="000A123F" w:rsidP="000979B0">
      <w:pPr>
        <w:jc w:val="both"/>
        <w:rPr>
          <w:rFonts w:ascii="Arial" w:hAnsi="Arial" w:cs="Arial"/>
          <w:color w:val="000000" w:themeColor="text1"/>
        </w:rPr>
      </w:pPr>
    </w:p>
    <w:p w:rsidR="000A123F" w:rsidRPr="005D0D5F" w:rsidRDefault="000A123F" w:rsidP="000979B0">
      <w:pPr>
        <w:keepNext/>
        <w:jc w:val="center"/>
        <w:rPr>
          <w:color w:val="000000" w:themeColor="text1"/>
        </w:rPr>
      </w:pPr>
    </w:p>
    <w:p w:rsidR="000A123F" w:rsidRPr="005D0D5F" w:rsidRDefault="000A123F" w:rsidP="000979B0">
      <w:pPr>
        <w:keepNext/>
        <w:jc w:val="center"/>
        <w:rPr>
          <w:color w:val="000000" w:themeColor="text1"/>
        </w:rPr>
      </w:pPr>
      <w:r w:rsidRPr="005D0D5F">
        <w:rPr>
          <w:noProof/>
          <w:color w:val="000000" w:themeColor="text1"/>
          <w:lang w:eastAsia="es-MX"/>
        </w:rPr>
        <w:drawing>
          <wp:inline distT="0" distB="0" distL="0" distR="0" wp14:anchorId="394F9C61" wp14:editId="3E2EFD05">
            <wp:extent cx="4572000" cy="3447143"/>
            <wp:effectExtent l="0" t="0" r="0" b="127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582379" cy="3454968"/>
                    </a:xfrm>
                    <a:prstGeom prst="rect">
                      <a:avLst/>
                    </a:prstGeom>
                    <a:ln>
                      <a:noFill/>
                    </a:ln>
                    <a:extLst>
                      <a:ext uri="{53640926-AAD7-44D8-BBD7-CCE9431645EC}">
                        <a14:shadowObscured xmlns:a14="http://schemas.microsoft.com/office/drawing/2010/main"/>
                      </a:ext>
                    </a:extLst>
                  </pic:spPr>
                </pic:pic>
              </a:graphicData>
            </a:graphic>
          </wp:inline>
        </w:drawing>
      </w:r>
    </w:p>
    <w:p w:rsidR="00C211E1" w:rsidRPr="005D0D5F" w:rsidRDefault="000A123F" w:rsidP="000979B0">
      <w:pPr>
        <w:pStyle w:val="Epgrafe"/>
        <w:spacing w:after="0"/>
        <w:jc w:val="center"/>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9</w:t>
      </w:r>
      <w:r w:rsidRPr="005D0D5F">
        <w:rPr>
          <w:color w:val="000000" w:themeColor="text1"/>
        </w:rPr>
        <w:fldChar w:fldCharType="end"/>
      </w:r>
      <w:r w:rsidRPr="005D0D5F">
        <w:rPr>
          <w:color w:val="000000" w:themeColor="text1"/>
        </w:rPr>
        <w:t xml:space="preserve">. Generación de la carpeta </w:t>
      </w:r>
      <w:proofErr w:type="spellStart"/>
      <w:r w:rsidRPr="005D0D5F">
        <w:rPr>
          <w:color w:val="000000" w:themeColor="text1"/>
        </w:rPr>
        <w:t>zip</w:t>
      </w:r>
      <w:proofErr w:type="spellEnd"/>
      <w:r w:rsidRPr="005D0D5F">
        <w:rPr>
          <w:color w:val="000000" w:themeColor="text1"/>
        </w:rPr>
        <w:t xml:space="preserve">, la cual deberá contener los archivos que conforman la geometría denominada Polígono. </w:t>
      </w:r>
    </w:p>
    <w:p w:rsidR="00713CB3" w:rsidRPr="005D0D5F" w:rsidRDefault="00713CB3" w:rsidP="000979B0">
      <w:pPr>
        <w:jc w:val="both"/>
        <w:rPr>
          <w:rFonts w:ascii="Arial" w:hAnsi="Arial" w:cs="Arial"/>
          <w:color w:val="000000" w:themeColor="text1"/>
        </w:rPr>
      </w:pPr>
    </w:p>
    <w:p w:rsidR="00713CB3" w:rsidRPr="005D0D5F" w:rsidRDefault="00713CB3" w:rsidP="000979B0">
      <w:pPr>
        <w:jc w:val="both"/>
        <w:rPr>
          <w:rFonts w:ascii="Arial" w:hAnsi="Arial" w:cs="Arial"/>
          <w:color w:val="000000" w:themeColor="text1"/>
        </w:rPr>
      </w:pPr>
    </w:p>
    <w:p w:rsidR="000A123F" w:rsidRPr="005D0D5F" w:rsidRDefault="000A123F" w:rsidP="000979B0">
      <w:pPr>
        <w:jc w:val="both"/>
        <w:rPr>
          <w:rFonts w:ascii="Arial" w:hAnsi="Arial" w:cs="Arial"/>
          <w:color w:val="000000" w:themeColor="text1"/>
        </w:rPr>
      </w:pPr>
      <w:r w:rsidRPr="005D0D5F">
        <w:rPr>
          <w:rFonts w:ascii="Arial" w:hAnsi="Arial" w:cs="Arial"/>
          <w:color w:val="000000" w:themeColor="text1"/>
        </w:rPr>
        <w:t xml:space="preserve">Acto seguido, en la cuenta de </w:t>
      </w:r>
      <w:r w:rsidR="00FF2790" w:rsidRPr="005D0D5F">
        <w:rPr>
          <w:rFonts w:ascii="Arial" w:hAnsi="Arial" w:cs="Arial"/>
          <w:b/>
          <w:color w:val="000000" w:themeColor="text1"/>
        </w:rPr>
        <w:t xml:space="preserve">Arcgis </w:t>
      </w:r>
      <w:r w:rsidRPr="005D0D5F">
        <w:rPr>
          <w:rFonts w:ascii="Arial" w:hAnsi="Arial" w:cs="Arial"/>
          <w:b/>
          <w:color w:val="000000" w:themeColor="text1"/>
        </w:rPr>
        <w:t>online</w:t>
      </w:r>
      <w:r w:rsidRPr="005D0D5F">
        <w:rPr>
          <w:rFonts w:ascii="Arial" w:hAnsi="Arial" w:cs="Arial"/>
          <w:color w:val="000000" w:themeColor="text1"/>
        </w:rPr>
        <w:t xml:space="preserve"> </w:t>
      </w:r>
      <w:r w:rsidR="00713CB3" w:rsidRPr="005D0D5F">
        <w:rPr>
          <w:rFonts w:ascii="Arial" w:hAnsi="Arial" w:cs="Arial"/>
          <w:color w:val="000000" w:themeColor="text1"/>
        </w:rPr>
        <w:t>(</w:t>
      </w:r>
      <w:hyperlink r:id="rId19" w:history="1">
        <w:r w:rsidR="00713CB3" w:rsidRPr="005D0D5F">
          <w:rPr>
            <w:rStyle w:val="Hipervnculo"/>
            <w:rFonts w:ascii="Arial" w:hAnsi="Arial" w:cs="Arial"/>
            <w:color w:val="000000" w:themeColor="text1"/>
          </w:rPr>
          <w:t>www.arcgis.com</w:t>
        </w:r>
      </w:hyperlink>
      <w:r w:rsidR="00713CB3" w:rsidRPr="005D0D5F">
        <w:rPr>
          <w:rFonts w:ascii="Arial" w:hAnsi="Arial" w:cs="Arial"/>
          <w:color w:val="000000" w:themeColor="text1"/>
        </w:rPr>
        <w:t xml:space="preserve">), </w:t>
      </w:r>
      <w:r w:rsidRPr="005D0D5F">
        <w:rPr>
          <w:rFonts w:ascii="Arial" w:hAnsi="Arial" w:cs="Arial"/>
          <w:color w:val="000000" w:themeColor="text1"/>
        </w:rPr>
        <w:t xml:space="preserve">en la opción de “Agregar capa desde un archivo” se </w:t>
      </w:r>
      <w:r w:rsidR="00FF2790" w:rsidRPr="005D0D5F">
        <w:rPr>
          <w:rFonts w:ascii="Arial" w:hAnsi="Arial" w:cs="Arial"/>
          <w:color w:val="000000" w:themeColor="text1"/>
        </w:rPr>
        <w:t>despliega esa opción, donde se seleccionará el archivo que deseamos cargar en la plataforma habilitada</w:t>
      </w:r>
      <w:r w:rsidR="00713CB3" w:rsidRPr="005D0D5F">
        <w:rPr>
          <w:rFonts w:ascii="Arial" w:hAnsi="Arial" w:cs="Arial"/>
          <w:color w:val="000000" w:themeColor="text1"/>
        </w:rPr>
        <w:t xml:space="preserve"> (</w:t>
      </w:r>
      <w:proofErr w:type="spellStart"/>
      <w:r w:rsidR="00713CB3" w:rsidRPr="005D0D5F">
        <w:rPr>
          <w:rFonts w:ascii="Arial" w:hAnsi="Arial" w:cs="Arial"/>
          <w:color w:val="000000" w:themeColor="text1"/>
        </w:rPr>
        <w:t>Map</w:t>
      </w:r>
      <w:proofErr w:type="spellEnd"/>
      <w:r w:rsidR="00713CB3" w:rsidRPr="005D0D5F">
        <w:rPr>
          <w:rFonts w:ascii="Arial" w:hAnsi="Arial" w:cs="Arial"/>
          <w:color w:val="000000" w:themeColor="text1"/>
        </w:rPr>
        <w:t>)</w:t>
      </w:r>
      <w:r w:rsidR="00FF2790" w:rsidRPr="005D0D5F">
        <w:rPr>
          <w:rFonts w:ascii="Arial" w:hAnsi="Arial" w:cs="Arial"/>
          <w:color w:val="000000" w:themeColor="text1"/>
        </w:rPr>
        <w:t>, para el presente caso denominada “Sanidad Forestal” (</w:t>
      </w:r>
      <w:hyperlink r:id="rId20" w:history="1">
        <w:r w:rsidR="00FF2790" w:rsidRPr="005D0D5F">
          <w:rPr>
            <w:rStyle w:val="Hipervnculo"/>
            <w:rFonts w:ascii="Arial" w:hAnsi="Arial" w:cs="Arial"/>
            <w:color w:val="000000" w:themeColor="text1"/>
          </w:rPr>
          <w:t>http://arcg.is/1KuqG0</w:t>
        </w:r>
      </w:hyperlink>
      <w:r w:rsidR="00FF2790" w:rsidRPr="005D0D5F">
        <w:rPr>
          <w:rFonts w:ascii="Arial" w:hAnsi="Arial" w:cs="Arial"/>
          <w:color w:val="000000" w:themeColor="text1"/>
        </w:rPr>
        <w:t>)</w:t>
      </w:r>
    </w:p>
    <w:p w:rsidR="00FF2790" w:rsidRPr="005D0D5F" w:rsidRDefault="000A123F" w:rsidP="000979B0">
      <w:pPr>
        <w:keepNext/>
        <w:jc w:val="center"/>
        <w:rPr>
          <w:color w:val="000000" w:themeColor="text1"/>
        </w:rPr>
      </w:pPr>
      <w:r w:rsidRPr="005D0D5F">
        <w:rPr>
          <w:noProof/>
          <w:color w:val="000000" w:themeColor="text1"/>
          <w:lang w:eastAsia="es-MX"/>
        </w:rPr>
        <w:lastRenderedPageBreak/>
        <w:drawing>
          <wp:inline distT="0" distB="0" distL="0" distR="0" wp14:anchorId="061D7AB4" wp14:editId="33F8F726">
            <wp:extent cx="3762375" cy="347497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772036" cy="3483894"/>
                    </a:xfrm>
                    <a:prstGeom prst="rect">
                      <a:avLst/>
                    </a:prstGeom>
                    <a:ln>
                      <a:noFill/>
                    </a:ln>
                    <a:extLst>
                      <a:ext uri="{53640926-AAD7-44D8-BBD7-CCE9431645EC}">
                        <a14:shadowObscured xmlns:a14="http://schemas.microsoft.com/office/drawing/2010/main"/>
                      </a:ext>
                    </a:extLst>
                  </pic:spPr>
                </pic:pic>
              </a:graphicData>
            </a:graphic>
          </wp:inline>
        </w:drawing>
      </w:r>
    </w:p>
    <w:p w:rsidR="000A123F" w:rsidRPr="005D0D5F" w:rsidRDefault="00FF2790" w:rsidP="000979B0">
      <w:pPr>
        <w:pStyle w:val="Epgrafe"/>
        <w:spacing w:after="0"/>
        <w:jc w:val="center"/>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10</w:t>
      </w:r>
      <w:r w:rsidRPr="005D0D5F">
        <w:rPr>
          <w:color w:val="000000" w:themeColor="text1"/>
        </w:rPr>
        <w:fldChar w:fldCharType="end"/>
      </w:r>
      <w:r w:rsidRPr="005D0D5F">
        <w:rPr>
          <w:color w:val="000000" w:themeColor="text1"/>
        </w:rPr>
        <w:t xml:space="preserve">. Ventana desplegada para importar el polígono y poder visualizar y almacenar en la plataforma </w:t>
      </w:r>
      <w:r w:rsidR="009E7BB4" w:rsidRPr="005D0D5F">
        <w:rPr>
          <w:color w:val="000000" w:themeColor="text1"/>
        </w:rPr>
        <w:t>Arcgis</w:t>
      </w:r>
      <w:r w:rsidRPr="005D0D5F">
        <w:rPr>
          <w:color w:val="000000" w:themeColor="text1"/>
        </w:rPr>
        <w:t xml:space="preserve"> online. </w:t>
      </w:r>
    </w:p>
    <w:p w:rsidR="00713CB3" w:rsidRPr="005D0D5F" w:rsidRDefault="00713CB3" w:rsidP="000979B0">
      <w:pPr>
        <w:jc w:val="both"/>
        <w:rPr>
          <w:rFonts w:ascii="Arial" w:hAnsi="Arial" w:cs="Arial"/>
          <w:color w:val="000000" w:themeColor="text1"/>
        </w:rPr>
      </w:pPr>
    </w:p>
    <w:p w:rsidR="00713CB3" w:rsidRPr="005D0D5F" w:rsidRDefault="00713CB3" w:rsidP="000979B0">
      <w:pPr>
        <w:jc w:val="both"/>
        <w:rPr>
          <w:rFonts w:ascii="Arial" w:hAnsi="Arial" w:cs="Arial"/>
          <w:color w:val="000000" w:themeColor="text1"/>
        </w:rPr>
      </w:pPr>
    </w:p>
    <w:p w:rsidR="000A123F" w:rsidRPr="005D0D5F" w:rsidRDefault="00713CB3" w:rsidP="000979B0">
      <w:pPr>
        <w:jc w:val="both"/>
        <w:rPr>
          <w:rFonts w:ascii="Arial" w:hAnsi="Arial" w:cs="Arial"/>
          <w:color w:val="000000" w:themeColor="text1"/>
        </w:rPr>
      </w:pPr>
      <w:r w:rsidRPr="005D0D5F">
        <w:rPr>
          <w:rFonts w:ascii="Arial" w:hAnsi="Arial" w:cs="Arial"/>
          <w:color w:val="000000" w:themeColor="text1"/>
        </w:rPr>
        <w:t>Una vez que la plataforma del Arcgis Online haya cargado</w:t>
      </w:r>
      <w:r w:rsidR="00FF2790" w:rsidRPr="005D0D5F">
        <w:rPr>
          <w:rFonts w:ascii="Arial" w:hAnsi="Arial" w:cs="Arial"/>
          <w:color w:val="000000" w:themeColor="text1"/>
        </w:rPr>
        <w:t xml:space="preserve"> la geometría</w:t>
      </w:r>
      <w:r w:rsidRPr="005D0D5F">
        <w:rPr>
          <w:rFonts w:ascii="Arial" w:hAnsi="Arial" w:cs="Arial"/>
          <w:color w:val="000000" w:themeColor="text1"/>
        </w:rPr>
        <w:t>,</w:t>
      </w:r>
      <w:r w:rsidR="00FF2790" w:rsidRPr="005D0D5F">
        <w:rPr>
          <w:rFonts w:ascii="Arial" w:hAnsi="Arial" w:cs="Arial"/>
          <w:color w:val="000000" w:themeColor="text1"/>
        </w:rPr>
        <w:t xml:space="preserve"> será visible en </w:t>
      </w:r>
      <w:r w:rsidRPr="005D0D5F">
        <w:rPr>
          <w:rFonts w:ascii="Arial" w:hAnsi="Arial" w:cs="Arial"/>
          <w:color w:val="000000" w:themeColor="text1"/>
        </w:rPr>
        <w:t>esta y se comenzará a configurar</w:t>
      </w:r>
      <w:r w:rsidR="00FF2790" w:rsidRPr="005D0D5F">
        <w:rPr>
          <w:rFonts w:ascii="Arial" w:hAnsi="Arial" w:cs="Arial"/>
          <w:color w:val="000000" w:themeColor="text1"/>
        </w:rPr>
        <w:t xml:space="preserve"> y </w:t>
      </w:r>
      <w:r w:rsidRPr="005D0D5F">
        <w:rPr>
          <w:rFonts w:ascii="Arial" w:hAnsi="Arial" w:cs="Arial"/>
          <w:color w:val="000000" w:themeColor="text1"/>
        </w:rPr>
        <w:t>habilitar las opciones que desea</w:t>
      </w:r>
      <w:r w:rsidR="00FF2790" w:rsidRPr="005D0D5F">
        <w:rPr>
          <w:rFonts w:ascii="Arial" w:hAnsi="Arial" w:cs="Arial"/>
          <w:color w:val="000000" w:themeColor="text1"/>
        </w:rPr>
        <w:t xml:space="preserve">mos mostrar al usuario final. </w:t>
      </w:r>
    </w:p>
    <w:p w:rsidR="00713CB3" w:rsidRPr="005D0D5F" w:rsidRDefault="00713CB3" w:rsidP="000979B0">
      <w:pPr>
        <w:jc w:val="both"/>
        <w:rPr>
          <w:rFonts w:ascii="Arial" w:hAnsi="Arial" w:cs="Arial"/>
          <w:color w:val="000000" w:themeColor="text1"/>
        </w:rPr>
      </w:pPr>
    </w:p>
    <w:p w:rsidR="00FF2790" w:rsidRPr="005D0D5F" w:rsidRDefault="00FF2790" w:rsidP="000979B0">
      <w:pPr>
        <w:keepNext/>
        <w:jc w:val="both"/>
        <w:rPr>
          <w:color w:val="000000" w:themeColor="text1"/>
        </w:rPr>
      </w:pPr>
      <w:r w:rsidRPr="005D0D5F">
        <w:rPr>
          <w:noProof/>
          <w:color w:val="000000" w:themeColor="text1"/>
          <w:lang w:eastAsia="es-MX"/>
        </w:rPr>
        <w:drawing>
          <wp:inline distT="0" distB="0" distL="0" distR="0" wp14:anchorId="2C0457BD" wp14:editId="3DA6B2BF">
            <wp:extent cx="6262162" cy="2962275"/>
            <wp:effectExtent l="0" t="0" r="571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275060" cy="2968376"/>
                    </a:xfrm>
                    <a:prstGeom prst="rect">
                      <a:avLst/>
                    </a:prstGeom>
                    <a:ln>
                      <a:noFill/>
                    </a:ln>
                    <a:extLst>
                      <a:ext uri="{53640926-AAD7-44D8-BBD7-CCE9431645EC}">
                        <a14:shadowObscured xmlns:a14="http://schemas.microsoft.com/office/drawing/2010/main"/>
                      </a:ext>
                    </a:extLst>
                  </pic:spPr>
                </pic:pic>
              </a:graphicData>
            </a:graphic>
          </wp:inline>
        </w:drawing>
      </w:r>
    </w:p>
    <w:p w:rsidR="000A123F" w:rsidRPr="005D0D5F" w:rsidRDefault="00FF2790" w:rsidP="000979B0">
      <w:pPr>
        <w:pStyle w:val="Epgrafe"/>
        <w:spacing w:after="0"/>
        <w:jc w:val="center"/>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11</w:t>
      </w:r>
      <w:r w:rsidRPr="005D0D5F">
        <w:rPr>
          <w:color w:val="000000" w:themeColor="text1"/>
        </w:rPr>
        <w:fldChar w:fldCharType="end"/>
      </w:r>
      <w:r w:rsidRPr="005D0D5F">
        <w:rPr>
          <w:color w:val="000000" w:themeColor="text1"/>
        </w:rPr>
        <w:t xml:space="preserve">. Geometría visualizada en la plataforma de </w:t>
      </w:r>
      <w:r w:rsidR="009E7BB4" w:rsidRPr="005D0D5F">
        <w:rPr>
          <w:color w:val="000000" w:themeColor="text1"/>
        </w:rPr>
        <w:t>Arcgis</w:t>
      </w:r>
      <w:r w:rsidRPr="005D0D5F">
        <w:rPr>
          <w:color w:val="000000" w:themeColor="text1"/>
        </w:rPr>
        <w:t xml:space="preserve"> online y las opciones de edición.</w:t>
      </w:r>
    </w:p>
    <w:p w:rsidR="00713CB3" w:rsidRPr="005D0D5F" w:rsidRDefault="00713CB3" w:rsidP="000979B0">
      <w:pPr>
        <w:jc w:val="both"/>
        <w:rPr>
          <w:rFonts w:ascii="Arial" w:hAnsi="Arial" w:cs="Arial"/>
          <w:color w:val="000000" w:themeColor="text1"/>
        </w:rPr>
      </w:pPr>
    </w:p>
    <w:p w:rsidR="00713CB3" w:rsidRPr="005D0D5F" w:rsidRDefault="00713CB3" w:rsidP="000979B0">
      <w:pPr>
        <w:jc w:val="both"/>
        <w:rPr>
          <w:rFonts w:ascii="Arial" w:hAnsi="Arial" w:cs="Arial"/>
          <w:color w:val="000000" w:themeColor="text1"/>
        </w:rPr>
      </w:pPr>
    </w:p>
    <w:p w:rsidR="000A123F" w:rsidRPr="005D0D5F" w:rsidRDefault="00FF2790" w:rsidP="000979B0">
      <w:pPr>
        <w:jc w:val="both"/>
        <w:rPr>
          <w:rFonts w:ascii="Arial" w:hAnsi="Arial" w:cs="Arial"/>
          <w:color w:val="000000" w:themeColor="text1"/>
        </w:rPr>
      </w:pPr>
      <w:r w:rsidRPr="005D0D5F">
        <w:rPr>
          <w:rFonts w:ascii="Arial" w:hAnsi="Arial" w:cs="Arial"/>
          <w:color w:val="000000" w:themeColor="text1"/>
        </w:rPr>
        <w:lastRenderedPageBreak/>
        <w:t>Con la opción “Cambiar nombre” se le desi</w:t>
      </w:r>
      <w:r w:rsidR="002D0DA8" w:rsidRPr="005D0D5F">
        <w:rPr>
          <w:rFonts w:ascii="Arial" w:hAnsi="Arial" w:cs="Arial"/>
          <w:color w:val="000000" w:themeColor="text1"/>
        </w:rPr>
        <w:t>g</w:t>
      </w:r>
      <w:r w:rsidRPr="005D0D5F">
        <w:rPr>
          <w:rFonts w:ascii="Arial" w:hAnsi="Arial" w:cs="Arial"/>
          <w:color w:val="000000" w:themeColor="text1"/>
        </w:rPr>
        <w:t>nará el nombre con que s</w:t>
      </w:r>
      <w:r w:rsidR="002D0DA8" w:rsidRPr="005D0D5F">
        <w:rPr>
          <w:rFonts w:ascii="Arial" w:hAnsi="Arial" w:cs="Arial"/>
          <w:color w:val="000000" w:themeColor="text1"/>
        </w:rPr>
        <w:t>e desee representar la capa</w:t>
      </w:r>
      <w:r w:rsidRPr="005D0D5F">
        <w:rPr>
          <w:rFonts w:ascii="Arial" w:hAnsi="Arial" w:cs="Arial"/>
          <w:color w:val="000000" w:themeColor="text1"/>
        </w:rPr>
        <w:t xml:space="preserve">. Con la opción “Mover hacia abajo” </w:t>
      </w:r>
      <w:r w:rsidR="00851075" w:rsidRPr="005D0D5F">
        <w:rPr>
          <w:rFonts w:ascii="Arial" w:hAnsi="Arial" w:cs="Arial"/>
          <w:color w:val="000000" w:themeColor="text1"/>
        </w:rPr>
        <w:t>se puede</w:t>
      </w:r>
      <w:r w:rsidR="002D0DA8" w:rsidRPr="005D0D5F">
        <w:rPr>
          <w:rFonts w:ascii="Arial" w:hAnsi="Arial" w:cs="Arial"/>
          <w:color w:val="000000" w:themeColor="text1"/>
        </w:rPr>
        <w:t>n</w:t>
      </w:r>
      <w:r w:rsidR="00851075" w:rsidRPr="005D0D5F">
        <w:rPr>
          <w:rFonts w:ascii="Arial" w:hAnsi="Arial" w:cs="Arial"/>
          <w:color w:val="000000" w:themeColor="text1"/>
        </w:rPr>
        <w:t xml:space="preserve"> re</w:t>
      </w:r>
      <w:r w:rsidR="002D0DA8" w:rsidRPr="005D0D5F">
        <w:rPr>
          <w:rFonts w:ascii="Arial" w:hAnsi="Arial" w:cs="Arial"/>
          <w:color w:val="000000" w:themeColor="text1"/>
        </w:rPr>
        <w:t>organizar las capas habilitada</w:t>
      </w:r>
      <w:r w:rsidR="00851075" w:rsidRPr="005D0D5F">
        <w:rPr>
          <w:rFonts w:ascii="Arial" w:hAnsi="Arial" w:cs="Arial"/>
          <w:color w:val="000000" w:themeColor="text1"/>
        </w:rPr>
        <w:t>s en la plataforma</w:t>
      </w:r>
      <w:r w:rsidRPr="005D0D5F">
        <w:rPr>
          <w:rFonts w:ascii="Arial" w:hAnsi="Arial" w:cs="Arial"/>
          <w:color w:val="000000" w:themeColor="text1"/>
        </w:rPr>
        <w:t>.</w:t>
      </w:r>
      <w:r w:rsidR="00851075" w:rsidRPr="005D0D5F">
        <w:rPr>
          <w:rFonts w:ascii="Arial" w:hAnsi="Arial" w:cs="Arial"/>
          <w:color w:val="000000" w:themeColor="text1"/>
        </w:rPr>
        <w:t xml:space="preserve"> La opción “Configurar ventana emergente” permite editar y habi</w:t>
      </w:r>
      <w:r w:rsidR="002D0DA8" w:rsidRPr="005D0D5F">
        <w:rPr>
          <w:rFonts w:ascii="Arial" w:hAnsi="Arial" w:cs="Arial"/>
          <w:color w:val="000000" w:themeColor="text1"/>
        </w:rPr>
        <w:t>li</w:t>
      </w:r>
      <w:r w:rsidR="00851075" w:rsidRPr="005D0D5F">
        <w:rPr>
          <w:rFonts w:ascii="Arial" w:hAnsi="Arial" w:cs="Arial"/>
          <w:color w:val="000000" w:themeColor="text1"/>
        </w:rPr>
        <w:t xml:space="preserve">tar los campos de la tabla de atributos que deseemos mostrar </w:t>
      </w:r>
      <w:r w:rsidR="002D0DA8" w:rsidRPr="005D0D5F">
        <w:rPr>
          <w:rFonts w:ascii="Arial" w:hAnsi="Arial" w:cs="Arial"/>
          <w:color w:val="000000" w:themeColor="text1"/>
        </w:rPr>
        <w:t xml:space="preserve">al usuario </w:t>
      </w:r>
      <w:r w:rsidR="00851075" w:rsidRPr="005D0D5F">
        <w:rPr>
          <w:rFonts w:ascii="Arial" w:hAnsi="Arial" w:cs="Arial"/>
          <w:color w:val="000000" w:themeColor="text1"/>
        </w:rPr>
        <w:t xml:space="preserve">al realizar la consulta </w:t>
      </w:r>
      <w:r w:rsidR="002D0DA8" w:rsidRPr="005D0D5F">
        <w:rPr>
          <w:rFonts w:ascii="Arial" w:hAnsi="Arial" w:cs="Arial"/>
          <w:color w:val="000000" w:themeColor="text1"/>
        </w:rPr>
        <w:t xml:space="preserve">de cada </w:t>
      </w:r>
      <w:r w:rsidR="00851075" w:rsidRPr="005D0D5F">
        <w:rPr>
          <w:rFonts w:ascii="Arial" w:hAnsi="Arial" w:cs="Arial"/>
          <w:color w:val="000000" w:themeColor="text1"/>
        </w:rPr>
        <w:t xml:space="preserve">geometría. La opción “Crear etiqueta” permite habilitar la asignación de nombre a nuestra geometría con base a la información contenida en la tabla de atributos. </w:t>
      </w:r>
    </w:p>
    <w:p w:rsidR="00EB2C9D" w:rsidRPr="005D0D5F" w:rsidRDefault="00EB2C9D" w:rsidP="000979B0">
      <w:pPr>
        <w:jc w:val="both"/>
        <w:rPr>
          <w:rFonts w:ascii="Arial" w:hAnsi="Arial" w:cs="Arial"/>
          <w:color w:val="000000" w:themeColor="text1"/>
        </w:rPr>
      </w:pPr>
    </w:p>
    <w:p w:rsidR="00676CF7" w:rsidRPr="005D0D5F" w:rsidRDefault="007E1014" w:rsidP="000979B0">
      <w:pPr>
        <w:keepNext/>
        <w:jc w:val="center"/>
        <w:rPr>
          <w:color w:val="000000" w:themeColor="text1"/>
        </w:rPr>
      </w:pPr>
      <w:r w:rsidRPr="005D0D5F">
        <w:rPr>
          <w:noProof/>
          <w:color w:val="000000" w:themeColor="text1"/>
          <w:lang w:eastAsia="es-MX"/>
        </w:rPr>
        <w:drawing>
          <wp:inline distT="0" distB="0" distL="0" distR="0" wp14:anchorId="793EEC99" wp14:editId="7E079D7E">
            <wp:extent cx="6038850" cy="2874754"/>
            <wp:effectExtent l="0" t="0" r="0" b="19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055042" cy="2882462"/>
                    </a:xfrm>
                    <a:prstGeom prst="rect">
                      <a:avLst/>
                    </a:prstGeom>
                    <a:ln>
                      <a:noFill/>
                    </a:ln>
                    <a:extLst>
                      <a:ext uri="{53640926-AAD7-44D8-BBD7-CCE9431645EC}">
                        <a14:shadowObscured xmlns:a14="http://schemas.microsoft.com/office/drawing/2010/main"/>
                      </a:ext>
                    </a:extLst>
                  </pic:spPr>
                </pic:pic>
              </a:graphicData>
            </a:graphic>
          </wp:inline>
        </w:drawing>
      </w:r>
    </w:p>
    <w:p w:rsidR="007E1014" w:rsidRPr="005D0D5F" w:rsidRDefault="00676CF7" w:rsidP="000979B0">
      <w:pPr>
        <w:pStyle w:val="Epgrafe"/>
        <w:spacing w:after="0"/>
        <w:jc w:val="center"/>
        <w:rPr>
          <w:rFonts w:ascii="Arial" w:hAnsi="Arial" w:cs="Arial"/>
          <w:color w:val="000000" w:themeColor="text1"/>
        </w:rPr>
      </w:pPr>
      <w:r w:rsidRPr="005D0D5F">
        <w:rPr>
          <w:color w:val="000000" w:themeColor="text1"/>
        </w:rPr>
        <w:t xml:space="preserve">Figura </w:t>
      </w:r>
      <w:r w:rsidRPr="005D0D5F">
        <w:rPr>
          <w:color w:val="000000" w:themeColor="text1"/>
        </w:rPr>
        <w:fldChar w:fldCharType="begin"/>
      </w:r>
      <w:r w:rsidRPr="005D0D5F">
        <w:rPr>
          <w:color w:val="000000" w:themeColor="text1"/>
        </w:rPr>
        <w:instrText xml:space="preserve"> SEQ Figura \* ARABIC </w:instrText>
      </w:r>
      <w:r w:rsidRPr="005D0D5F">
        <w:rPr>
          <w:color w:val="000000" w:themeColor="text1"/>
        </w:rPr>
        <w:fldChar w:fldCharType="separate"/>
      </w:r>
      <w:r w:rsidR="00DF3714">
        <w:rPr>
          <w:noProof/>
          <w:color w:val="000000" w:themeColor="text1"/>
        </w:rPr>
        <w:t>12</w:t>
      </w:r>
      <w:r w:rsidRPr="005D0D5F">
        <w:rPr>
          <w:color w:val="000000" w:themeColor="text1"/>
        </w:rPr>
        <w:fldChar w:fldCharType="end"/>
      </w:r>
      <w:r w:rsidRPr="005D0D5F">
        <w:rPr>
          <w:color w:val="000000" w:themeColor="text1"/>
        </w:rPr>
        <w:t xml:space="preserve">. Representación visual de la información en la plataforma del </w:t>
      </w:r>
      <w:r w:rsidR="009E7BB4" w:rsidRPr="005D0D5F">
        <w:rPr>
          <w:color w:val="000000" w:themeColor="text1"/>
        </w:rPr>
        <w:t>Arcgis</w:t>
      </w:r>
      <w:r w:rsidRPr="005D0D5F">
        <w:rPr>
          <w:color w:val="000000" w:themeColor="text1"/>
        </w:rPr>
        <w:t xml:space="preserve"> online en la cuenta denominada “Sanidad Forestal”.</w:t>
      </w:r>
    </w:p>
    <w:p w:rsidR="00EB2C9D" w:rsidRDefault="00EB2C9D" w:rsidP="000979B0">
      <w:pPr>
        <w:jc w:val="both"/>
        <w:rPr>
          <w:rFonts w:ascii="Arial" w:hAnsi="Arial" w:cs="Arial"/>
          <w:color w:val="000000" w:themeColor="text1"/>
        </w:rPr>
      </w:pPr>
    </w:p>
    <w:p w:rsidR="005D0D5F" w:rsidRPr="005D0D5F" w:rsidRDefault="005D0D5F" w:rsidP="000979B0">
      <w:pPr>
        <w:jc w:val="both"/>
        <w:rPr>
          <w:rFonts w:ascii="Arial" w:hAnsi="Arial" w:cs="Arial"/>
          <w:color w:val="000000" w:themeColor="text1"/>
        </w:rPr>
      </w:pPr>
    </w:p>
    <w:p w:rsidR="00851075" w:rsidRPr="005D0D5F" w:rsidRDefault="00851075" w:rsidP="000979B0">
      <w:pPr>
        <w:jc w:val="both"/>
        <w:rPr>
          <w:rFonts w:ascii="Arial" w:hAnsi="Arial" w:cs="Arial"/>
          <w:color w:val="000000" w:themeColor="text1"/>
        </w:rPr>
      </w:pPr>
      <w:r w:rsidRPr="005D0D5F">
        <w:rPr>
          <w:rFonts w:ascii="Arial" w:hAnsi="Arial" w:cs="Arial"/>
          <w:color w:val="000000" w:themeColor="text1"/>
        </w:rPr>
        <w:t xml:space="preserve">Finalmente, una vez concluida la edición de la presentación de nuestra información daremos </w:t>
      </w:r>
      <w:r w:rsidR="002D0DA8" w:rsidRPr="005D0D5F">
        <w:rPr>
          <w:rFonts w:ascii="Arial" w:hAnsi="Arial" w:cs="Arial"/>
          <w:b/>
          <w:color w:val="000000" w:themeColor="text1"/>
        </w:rPr>
        <w:t>G</w:t>
      </w:r>
      <w:r w:rsidRPr="005D0D5F">
        <w:rPr>
          <w:rFonts w:ascii="Arial" w:hAnsi="Arial" w:cs="Arial"/>
          <w:b/>
          <w:color w:val="000000" w:themeColor="text1"/>
        </w:rPr>
        <w:t>uardar cambios</w:t>
      </w:r>
      <w:r w:rsidRPr="005D0D5F">
        <w:rPr>
          <w:rFonts w:ascii="Arial" w:hAnsi="Arial" w:cs="Arial"/>
          <w:color w:val="000000" w:themeColor="text1"/>
        </w:rPr>
        <w:t xml:space="preserve"> y pod</w:t>
      </w:r>
      <w:r w:rsidR="002D0DA8" w:rsidRPr="005D0D5F">
        <w:rPr>
          <w:rFonts w:ascii="Arial" w:hAnsi="Arial" w:cs="Arial"/>
          <w:color w:val="000000" w:themeColor="text1"/>
        </w:rPr>
        <w:t>r</w:t>
      </w:r>
      <w:r w:rsidRPr="005D0D5F">
        <w:rPr>
          <w:rFonts w:ascii="Arial" w:hAnsi="Arial" w:cs="Arial"/>
          <w:color w:val="000000" w:themeColor="text1"/>
        </w:rPr>
        <w:t xml:space="preserve">emos salir de la cuenta del </w:t>
      </w:r>
      <w:r w:rsidRPr="005D0D5F">
        <w:rPr>
          <w:rFonts w:ascii="Arial" w:hAnsi="Arial" w:cs="Arial"/>
          <w:b/>
          <w:color w:val="000000" w:themeColor="text1"/>
        </w:rPr>
        <w:t>Arcgis online</w:t>
      </w:r>
      <w:r w:rsidRPr="005D0D5F">
        <w:rPr>
          <w:rFonts w:ascii="Arial" w:hAnsi="Arial" w:cs="Arial"/>
          <w:color w:val="000000" w:themeColor="text1"/>
        </w:rPr>
        <w:t xml:space="preserve"> para poder visualizar los cambios y verificar como los consultaría el </w:t>
      </w:r>
      <w:proofErr w:type="spellStart"/>
      <w:r w:rsidRPr="005D0D5F">
        <w:rPr>
          <w:rFonts w:ascii="Arial" w:hAnsi="Arial" w:cs="Arial"/>
          <w:color w:val="000000" w:themeColor="text1"/>
        </w:rPr>
        <w:t>publico</w:t>
      </w:r>
      <w:proofErr w:type="spellEnd"/>
      <w:r w:rsidRPr="005D0D5F">
        <w:rPr>
          <w:rFonts w:ascii="Arial" w:hAnsi="Arial" w:cs="Arial"/>
          <w:color w:val="000000" w:themeColor="text1"/>
        </w:rPr>
        <w:t xml:space="preserve"> en general. </w:t>
      </w:r>
    </w:p>
    <w:p w:rsidR="00851075" w:rsidRPr="005D0D5F" w:rsidRDefault="00851075" w:rsidP="000979B0">
      <w:pPr>
        <w:jc w:val="both"/>
        <w:rPr>
          <w:rFonts w:ascii="Arial" w:hAnsi="Arial" w:cs="Arial"/>
          <w:color w:val="000000" w:themeColor="text1"/>
        </w:rPr>
      </w:pPr>
    </w:p>
    <w:p w:rsidR="007E1014" w:rsidRPr="005D0D5F" w:rsidRDefault="00851075" w:rsidP="000979B0">
      <w:pPr>
        <w:jc w:val="both"/>
        <w:rPr>
          <w:rFonts w:ascii="Arial" w:hAnsi="Arial" w:cs="Arial"/>
          <w:color w:val="000000" w:themeColor="text1"/>
        </w:rPr>
      </w:pPr>
      <w:r w:rsidRPr="005D0D5F">
        <w:rPr>
          <w:rFonts w:ascii="Arial" w:hAnsi="Arial" w:cs="Arial"/>
          <w:color w:val="000000" w:themeColor="text1"/>
        </w:rPr>
        <w:t xml:space="preserve">En caso de que la información no corresponda con lo que se desee representar será necesario ingresar a la cuenta para volver a editar. </w:t>
      </w:r>
    </w:p>
    <w:p w:rsidR="007E1014" w:rsidRPr="005D0D5F" w:rsidRDefault="007E1014" w:rsidP="000979B0">
      <w:pPr>
        <w:jc w:val="center"/>
        <w:rPr>
          <w:rFonts w:ascii="Arial" w:hAnsi="Arial" w:cs="Arial"/>
          <w:color w:val="000000" w:themeColor="text1"/>
        </w:rPr>
      </w:pPr>
    </w:p>
    <w:p w:rsidR="007E1014" w:rsidRPr="005D0D5F" w:rsidRDefault="007E1014" w:rsidP="000979B0">
      <w:pPr>
        <w:jc w:val="center"/>
        <w:rPr>
          <w:rFonts w:ascii="Arial" w:hAnsi="Arial" w:cs="Arial"/>
          <w:color w:val="000000" w:themeColor="text1"/>
        </w:rPr>
      </w:pPr>
    </w:p>
    <w:p w:rsidR="00E05662" w:rsidRPr="005D0D5F" w:rsidRDefault="00E05662" w:rsidP="000979B0">
      <w:pPr>
        <w:rPr>
          <w:color w:val="000000" w:themeColor="text1"/>
        </w:rPr>
      </w:pPr>
    </w:p>
    <w:sectPr w:rsidR="00E05662" w:rsidRPr="005D0D5F">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F3E" w:rsidRDefault="00FC5F3E" w:rsidP="007E1014">
      <w:r>
        <w:separator/>
      </w:r>
    </w:p>
  </w:endnote>
  <w:endnote w:type="continuationSeparator" w:id="0">
    <w:p w:rsidR="00FC5F3E" w:rsidRDefault="00FC5F3E" w:rsidP="007E1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F3E" w:rsidRDefault="00FC5F3E" w:rsidP="007E1014">
      <w:r>
        <w:separator/>
      </w:r>
    </w:p>
  </w:footnote>
  <w:footnote w:type="continuationSeparator" w:id="0">
    <w:p w:rsidR="00FC5F3E" w:rsidRDefault="00FC5F3E" w:rsidP="007E10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014" w:rsidRDefault="007E1014" w:rsidP="007E1014">
    <w:pPr>
      <w:pStyle w:val="Encabezado"/>
    </w:pPr>
    <w:r>
      <w:rPr>
        <w:noProof/>
        <w:lang w:eastAsia="es-MX"/>
      </w:rPr>
      <w:drawing>
        <wp:inline distT="0" distB="0" distL="0" distR="0" wp14:anchorId="058FE457" wp14:editId="7C3789CF">
          <wp:extent cx="1768897" cy="581025"/>
          <wp:effectExtent l="0" t="0" r="3175"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 chiqui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4814" cy="582969"/>
                  </a:xfrm>
                  <a:prstGeom prst="rect">
                    <a:avLst/>
                  </a:prstGeom>
                </pic:spPr>
              </pic:pic>
            </a:graphicData>
          </a:graphic>
        </wp:inline>
      </w:drawing>
    </w:r>
    <w:r>
      <w:t xml:space="preserve">       </w:t>
    </w:r>
    <w:r>
      <w:rPr>
        <w:noProof/>
        <w:lang w:eastAsia="es-MX"/>
      </w:rPr>
      <w:drawing>
        <wp:inline distT="0" distB="0" distL="0" distR="0" wp14:anchorId="79AED0D8" wp14:editId="428ED80B">
          <wp:extent cx="1285875" cy="630134"/>
          <wp:effectExtent l="0" t="0" r="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xc1.jpg"/>
                  <pic:cNvPicPr/>
                </pic:nvPicPr>
                <pic:blipFill>
                  <a:blip r:embed="rId2">
                    <a:extLst>
                      <a:ext uri="{28A0092B-C50C-407E-A947-70E740481C1C}">
                        <a14:useLocalDpi xmlns:a14="http://schemas.microsoft.com/office/drawing/2010/main" val="0"/>
                      </a:ext>
                    </a:extLst>
                  </a:blip>
                  <a:stretch>
                    <a:fillRect/>
                  </a:stretch>
                </pic:blipFill>
                <pic:spPr>
                  <a:xfrm>
                    <a:off x="0" y="0"/>
                    <a:ext cx="1287087" cy="630728"/>
                  </a:xfrm>
                  <a:prstGeom prst="rect">
                    <a:avLst/>
                  </a:prstGeom>
                </pic:spPr>
              </pic:pic>
            </a:graphicData>
          </a:graphic>
        </wp:inline>
      </w:drawing>
    </w:r>
    <w:r>
      <w:t xml:space="preserve">         </w:t>
    </w:r>
    <w:r>
      <w:rPr>
        <w:noProof/>
        <w:lang w:eastAsia="es-MX"/>
      </w:rPr>
      <w:drawing>
        <wp:inline distT="0" distB="0" distL="0" distR="0" wp14:anchorId="7D02F549" wp14:editId="7588E2CF">
          <wp:extent cx="1967738" cy="581025"/>
          <wp:effectExtent l="0"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o_forestal_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967738" cy="581025"/>
                  </a:xfrm>
                  <a:prstGeom prst="rect">
                    <a:avLst/>
                  </a:prstGeom>
                </pic:spPr>
              </pic:pic>
            </a:graphicData>
          </a:graphic>
        </wp:inline>
      </w:drawing>
    </w:r>
  </w:p>
  <w:p w:rsidR="007E1014" w:rsidRDefault="007E101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014"/>
    <w:rsid w:val="0000055A"/>
    <w:rsid w:val="00000B72"/>
    <w:rsid w:val="00001D50"/>
    <w:rsid w:val="00001F8A"/>
    <w:rsid w:val="00003247"/>
    <w:rsid w:val="00003AE5"/>
    <w:rsid w:val="000050C2"/>
    <w:rsid w:val="00005DF7"/>
    <w:rsid w:val="00011114"/>
    <w:rsid w:val="00011D89"/>
    <w:rsid w:val="000138DF"/>
    <w:rsid w:val="00014163"/>
    <w:rsid w:val="00014E5A"/>
    <w:rsid w:val="00016753"/>
    <w:rsid w:val="000171B8"/>
    <w:rsid w:val="000231BD"/>
    <w:rsid w:val="00023652"/>
    <w:rsid w:val="00023809"/>
    <w:rsid w:val="0002388E"/>
    <w:rsid w:val="0002523A"/>
    <w:rsid w:val="00025E79"/>
    <w:rsid w:val="000276FC"/>
    <w:rsid w:val="000278C4"/>
    <w:rsid w:val="00033252"/>
    <w:rsid w:val="00034394"/>
    <w:rsid w:val="0003444E"/>
    <w:rsid w:val="000354B8"/>
    <w:rsid w:val="000368DF"/>
    <w:rsid w:val="00040C5C"/>
    <w:rsid w:val="00041358"/>
    <w:rsid w:val="0004148C"/>
    <w:rsid w:val="00042037"/>
    <w:rsid w:val="00043A5C"/>
    <w:rsid w:val="000440C1"/>
    <w:rsid w:val="00044360"/>
    <w:rsid w:val="00044561"/>
    <w:rsid w:val="0004517E"/>
    <w:rsid w:val="0004552A"/>
    <w:rsid w:val="00046084"/>
    <w:rsid w:val="000470B1"/>
    <w:rsid w:val="00047FA8"/>
    <w:rsid w:val="00050564"/>
    <w:rsid w:val="00050A64"/>
    <w:rsid w:val="00050DE0"/>
    <w:rsid w:val="000513FA"/>
    <w:rsid w:val="00051489"/>
    <w:rsid w:val="00052260"/>
    <w:rsid w:val="000523C2"/>
    <w:rsid w:val="00055199"/>
    <w:rsid w:val="000556AC"/>
    <w:rsid w:val="00056D8E"/>
    <w:rsid w:val="00056FC4"/>
    <w:rsid w:val="000573D6"/>
    <w:rsid w:val="000575A5"/>
    <w:rsid w:val="0005782C"/>
    <w:rsid w:val="0005789E"/>
    <w:rsid w:val="00061998"/>
    <w:rsid w:val="000626AF"/>
    <w:rsid w:val="00062E34"/>
    <w:rsid w:val="000631C9"/>
    <w:rsid w:val="0006336E"/>
    <w:rsid w:val="000646A9"/>
    <w:rsid w:val="00064E63"/>
    <w:rsid w:val="000678A6"/>
    <w:rsid w:val="00070E2F"/>
    <w:rsid w:val="00071071"/>
    <w:rsid w:val="0007166D"/>
    <w:rsid w:val="00072144"/>
    <w:rsid w:val="000748CC"/>
    <w:rsid w:val="00074C0F"/>
    <w:rsid w:val="000752E4"/>
    <w:rsid w:val="000760DD"/>
    <w:rsid w:val="000768FF"/>
    <w:rsid w:val="00076A01"/>
    <w:rsid w:val="000778EF"/>
    <w:rsid w:val="00081357"/>
    <w:rsid w:val="00081487"/>
    <w:rsid w:val="000815EA"/>
    <w:rsid w:val="00081886"/>
    <w:rsid w:val="00081ED4"/>
    <w:rsid w:val="00082B00"/>
    <w:rsid w:val="00083D3C"/>
    <w:rsid w:val="00084021"/>
    <w:rsid w:val="0008460E"/>
    <w:rsid w:val="00085EAF"/>
    <w:rsid w:val="0008675A"/>
    <w:rsid w:val="00087ADE"/>
    <w:rsid w:val="00090A07"/>
    <w:rsid w:val="00091390"/>
    <w:rsid w:val="00091A48"/>
    <w:rsid w:val="000921B1"/>
    <w:rsid w:val="000927B7"/>
    <w:rsid w:val="00092E29"/>
    <w:rsid w:val="000944BA"/>
    <w:rsid w:val="00095186"/>
    <w:rsid w:val="000955B9"/>
    <w:rsid w:val="000959A2"/>
    <w:rsid w:val="000970FD"/>
    <w:rsid w:val="0009789F"/>
    <w:rsid w:val="000978E2"/>
    <w:rsid w:val="000979B0"/>
    <w:rsid w:val="00097D18"/>
    <w:rsid w:val="00097EB1"/>
    <w:rsid w:val="000A0658"/>
    <w:rsid w:val="000A0E98"/>
    <w:rsid w:val="000A123F"/>
    <w:rsid w:val="000A136E"/>
    <w:rsid w:val="000A2445"/>
    <w:rsid w:val="000A2898"/>
    <w:rsid w:val="000A35C0"/>
    <w:rsid w:val="000A39B4"/>
    <w:rsid w:val="000A49D7"/>
    <w:rsid w:val="000A5F32"/>
    <w:rsid w:val="000A7422"/>
    <w:rsid w:val="000B07C1"/>
    <w:rsid w:val="000B14D3"/>
    <w:rsid w:val="000B1C62"/>
    <w:rsid w:val="000B1DD5"/>
    <w:rsid w:val="000B2E48"/>
    <w:rsid w:val="000B355D"/>
    <w:rsid w:val="000B49EC"/>
    <w:rsid w:val="000B4AB6"/>
    <w:rsid w:val="000B582F"/>
    <w:rsid w:val="000B5F5A"/>
    <w:rsid w:val="000C02BF"/>
    <w:rsid w:val="000C238D"/>
    <w:rsid w:val="000C4006"/>
    <w:rsid w:val="000C40A2"/>
    <w:rsid w:val="000C42BD"/>
    <w:rsid w:val="000C62C1"/>
    <w:rsid w:val="000C63E1"/>
    <w:rsid w:val="000C676C"/>
    <w:rsid w:val="000C7CA8"/>
    <w:rsid w:val="000D1F5B"/>
    <w:rsid w:val="000D1F8B"/>
    <w:rsid w:val="000D22E4"/>
    <w:rsid w:val="000D35A0"/>
    <w:rsid w:val="000D39F4"/>
    <w:rsid w:val="000D4539"/>
    <w:rsid w:val="000D502E"/>
    <w:rsid w:val="000D532F"/>
    <w:rsid w:val="000D5EC1"/>
    <w:rsid w:val="000D65E6"/>
    <w:rsid w:val="000D69B1"/>
    <w:rsid w:val="000D7486"/>
    <w:rsid w:val="000E0480"/>
    <w:rsid w:val="000E163E"/>
    <w:rsid w:val="000E2463"/>
    <w:rsid w:val="000E447F"/>
    <w:rsid w:val="000E5B72"/>
    <w:rsid w:val="000E6585"/>
    <w:rsid w:val="000E6781"/>
    <w:rsid w:val="000E7093"/>
    <w:rsid w:val="000E7D1F"/>
    <w:rsid w:val="000F042F"/>
    <w:rsid w:val="000F083A"/>
    <w:rsid w:val="000F230E"/>
    <w:rsid w:val="000F28EC"/>
    <w:rsid w:val="000F2AB4"/>
    <w:rsid w:val="000F2AC5"/>
    <w:rsid w:val="000F342B"/>
    <w:rsid w:val="000F356A"/>
    <w:rsid w:val="000F389B"/>
    <w:rsid w:val="000F455F"/>
    <w:rsid w:val="000F4D5C"/>
    <w:rsid w:val="000F5143"/>
    <w:rsid w:val="000F5B0E"/>
    <w:rsid w:val="000F606C"/>
    <w:rsid w:val="000F6211"/>
    <w:rsid w:val="000F688D"/>
    <w:rsid w:val="00100491"/>
    <w:rsid w:val="001024D2"/>
    <w:rsid w:val="00103396"/>
    <w:rsid w:val="00103B93"/>
    <w:rsid w:val="00105979"/>
    <w:rsid w:val="00111571"/>
    <w:rsid w:val="001129AC"/>
    <w:rsid w:val="00113F79"/>
    <w:rsid w:val="001148F2"/>
    <w:rsid w:val="00114C85"/>
    <w:rsid w:val="00115D87"/>
    <w:rsid w:val="0011618C"/>
    <w:rsid w:val="00117559"/>
    <w:rsid w:val="001178C8"/>
    <w:rsid w:val="00117EB8"/>
    <w:rsid w:val="00120891"/>
    <w:rsid w:val="00122297"/>
    <w:rsid w:val="0012240A"/>
    <w:rsid w:val="001228D6"/>
    <w:rsid w:val="00123FC1"/>
    <w:rsid w:val="001245C6"/>
    <w:rsid w:val="00124FCA"/>
    <w:rsid w:val="0012654F"/>
    <w:rsid w:val="0013042B"/>
    <w:rsid w:val="00130548"/>
    <w:rsid w:val="001316BE"/>
    <w:rsid w:val="001332A3"/>
    <w:rsid w:val="00133F65"/>
    <w:rsid w:val="00135A66"/>
    <w:rsid w:val="0013648C"/>
    <w:rsid w:val="001374D8"/>
    <w:rsid w:val="00142B03"/>
    <w:rsid w:val="00144A3F"/>
    <w:rsid w:val="00144B41"/>
    <w:rsid w:val="00145A72"/>
    <w:rsid w:val="00146D57"/>
    <w:rsid w:val="001471A1"/>
    <w:rsid w:val="001514D6"/>
    <w:rsid w:val="0015152E"/>
    <w:rsid w:val="001521BB"/>
    <w:rsid w:val="00152B6D"/>
    <w:rsid w:val="00153E8B"/>
    <w:rsid w:val="0015643A"/>
    <w:rsid w:val="00157296"/>
    <w:rsid w:val="001574B6"/>
    <w:rsid w:val="001604DD"/>
    <w:rsid w:val="00162016"/>
    <w:rsid w:val="0016209E"/>
    <w:rsid w:val="00162DC5"/>
    <w:rsid w:val="00163478"/>
    <w:rsid w:val="00163D00"/>
    <w:rsid w:val="00165F63"/>
    <w:rsid w:val="00166909"/>
    <w:rsid w:val="00170223"/>
    <w:rsid w:val="00170276"/>
    <w:rsid w:val="001706B5"/>
    <w:rsid w:val="001708A3"/>
    <w:rsid w:val="00170D8D"/>
    <w:rsid w:val="00171325"/>
    <w:rsid w:val="00173645"/>
    <w:rsid w:val="00173899"/>
    <w:rsid w:val="00173B9A"/>
    <w:rsid w:val="00174017"/>
    <w:rsid w:val="00175538"/>
    <w:rsid w:val="001759F1"/>
    <w:rsid w:val="0017755E"/>
    <w:rsid w:val="00180D01"/>
    <w:rsid w:val="00180DE6"/>
    <w:rsid w:val="00180E83"/>
    <w:rsid w:val="001831DD"/>
    <w:rsid w:val="001844E0"/>
    <w:rsid w:val="00184C1D"/>
    <w:rsid w:val="00184D0F"/>
    <w:rsid w:val="0018561C"/>
    <w:rsid w:val="0018582B"/>
    <w:rsid w:val="0018607F"/>
    <w:rsid w:val="00187564"/>
    <w:rsid w:val="001876AF"/>
    <w:rsid w:val="00187C8B"/>
    <w:rsid w:val="00187F3D"/>
    <w:rsid w:val="00192414"/>
    <w:rsid w:val="00192BB8"/>
    <w:rsid w:val="00192F14"/>
    <w:rsid w:val="001938F8"/>
    <w:rsid w:val="0019497C"/>
    <w:rsid w:val="00195412"/>
    <w:rsid w:val="00195505"/>
    <w:rsid w:val="0019562A"/>
    <w:rsid w:val="00197939"/>
    <w:rsid w:val="001A0048"/>
    <w:rsid w:val="001A176A"/>
    <w:rsid w:val="001A1810"/>
    <w:rsid w:val="001A28BE"/>
    <w:rsid w:val="001A290D"/>
    <w:rsid w:val="001A30AD"/>
    <w:rsid w:val="001A3929"/>
    <w:rsid w:val="001A4A01"/>
    <w:rsid w:val="001A5358"/>
    <w:rsid w:val="001A5656"/>
    <w:rsid w:val="001A6540"/>
    <w:rsid w:val="001A6991"/>
    <w:rsid w:val="001A7269"/>
    <w:rsid w:val="001B1E20"/>
    <w:rsid w:val="001B24D2"/>
    <w:rsid w:val="001B2F42"/>
    <w:rsid w:val="001B4480"/>
    <w:rsid w:val="001B46B4"/>
    <w:rsid w:val="001B52AD"/>
    <w:rsid w:val="001B7EF7"/>
    <w:rsid w:val="001C2D0F"/>
    <w:rsid w:val="001C33C8"/>
    <w:rsid w:val="001C388F"/>
    <w:rsid w:val="001C7203"/>
    <w:rsid w:val="001D1B8F"/>
    <w:rsid w:val="001D2021"/>
    <w:rsid w:val="001D28A9"/>
    <w:rsid w:val="001D28F2"/>
    <w:rsid w:val="001D35C5"/>
    <w:rsid w:val="001D4FB9"/>
    <w:rsid w:val="001D5746"/>
    <w:rsid w:val="001E02C7"/>
    <w:rsid w:val="001E1600"/>
    <w:rsid w:val="001E16C2"/>
    <w:rsid w:val="001E1A2A"/>
    <w:rsid w:val="001E1A79"/>
    <w:rsid w:val="001E1E86"/>
    <w:rsid w:val="001E28B5"/>
    <w:rsid w:val="001E4FBA"/>
    <w:rsid w:val="001E5651"/>
    <w:rsid w:val="001E58F3"/>
    <w:rsid w:val="001E5F4B"/>
    <w:rsid w:val="001E74CA"/>
    <w:rsid w:val="001F15D5"/>
    <w:rsid w:val="001F32FB"/>
    <w:rsid w:val="001F3F1A"/>
    <w:rsid w:val="001F40ED"/>
    <w:rsid w:val="001F6A07"/>
    <w:rsid w:val="001F6BA2"/>
    <w:rsid w:val="001F78B7"/>
    <w:rsid w:val="001F7FE5"/>
    <w:rsid w:val="002006EB"/>
    <w:rsid w:val="002023D7"/>
    <w:rsid w:val="00203A20"/>
    <w:rsid w:val="00203E4F"/>
    <w:rsid w:val="00203FF7"/>
    <w:rsid w:val="00204774"/>
    <w:rsid w:val="00204F88"/>
    <w:rsid w:val="00205576"/>
    <w:rsid w:val="00206C92"/>
    <w:rsid w:val="00207987"/>
    <w:rsid w:val="00210097"/>
    <w:rsid w:val="00210FE5"/>
    <w:rsid w:val="0021167B"/>
    <w:rsid w:val="0021198F"/>
    <w:rsid w:val="0021202B"/>
    <w:rsid w:val="00212433"/>
    <w:rsid w:val="00212569"/>
    <w:rsid w:val="0021292C"/>
    <w:rsid w:val="0021404A"/>
    <w:rsid w:val="0021416B"/>
    <w:rsid w:val="00214A39"/>
    <w:rsid w:val="00215248"/>
    <w:rsid w:val="00215729"/>
    <w:rsid w:val="002203E7"/>
    <w:rsid w:val="002213FC"/>
    <w:rsid w:val="00221DB8"/>
    <w:rsid w:val="00221F91"/>
    <w:rsid w:val="002221CE"/>
    <w:rsid w:val="0022288C"/>
    <w:rsid w:val="00222B07"/>
    <w:rsid w:val="00222C64"/>
    <w:rsid w:val="002241EF"/>
    <w:rsid w:val="0022506A"/>
    <w:rsid w:val="002265BE"/>
    <w:rsid w:val="002277FD"/>
    <w:rsid w:val="00231059"/>
    <w:rsid w:val="00231A53"/>
    <w:rsid w:val="0023360C"/>
    <w:rsid w:val="00233CE0"/>
    <w:rsid w:val="002370CD"/>
    <w:rsid w:val="00237BD2"/>
    <w:rsid w:val="0024105C"/>
    <w:rsid w:val="002416D0"/>
    <w:rsid w:val="00242758"/>
    <w:rsid w:val="00246F46"/>
    <w:rsid w:val="00247665"/>
    <w:rsid w:val="002512D0"/>
    <w:rsid w:val="002531C1"/>
    <w:rsid w:val="00253474"/>
    <w:rsid w:val="00253C98"/>
    <w:rsid w:val="002563AF"/>
    <w:rsid w:val="00256CD0"/>
    <w:rsid w:val="002607B6"/>
    <w:rsid w:val="00260A8E"/>
    <w:rsid w:val="00260BE9"/>
    <w:rsid w:val="00260C3A"/>
    <w:rsid w:val="00260F9B"/>
    <w:rsid w:val="002637EE"/>
    <w:rsid w:val="00264901"/>
    <w:rsid w:val="00266E04"/>
    <w:rsid w:val="00267109"/>
    <w:rsid w:val="002677B2"/>
    <w:rsid w:val="00270F2F"/>
    <w:rsid w:val="00271F00"/>
    <w:rsid w:val="002742B2"/>
    <w:rsid w:val="00277E86"/>
    <w:rsid w:val="00277F78"/>
    <w:rsid w:val="00280EAD"/>
    <w:rsid w:val="00281092"/>
    <w:rsid w:val="00281184"/>
    <w:rsid w:val="00281298"/>
    <w:rsid w:val="00282A6F"/>
    <w:rsid w:val="0028364F"/>
    <w:rsid w:val="00283E31"/>
    <w:rsid w:val="0028433C"/>
    <w:rsid w:val="0028565E"/>
    <w:rsid w:val="00285751"/>
    <w:rsid w:val="00285B8D"/>
    <w:rsid w:val="00285EB9"/>
    <w:rsid w:val="002874B6"/>
    <w:rsid w:val="002876E1"/>
    <w:rsid w:val="002900AA"/>
    <w:rsid w:val="00291EC3"/>
    <w:rsid w:val="0029229F"/>
    <w:rsid w:val="00292520"/>
    <w:rsid w:val="0029456A"/>
    <w:rsid w:val="00294921"/>
    <w:rsid w:val="002949FE"/>
    <w:rsid w:val="002963EF"/>
    <w:rsid w:val="0029790C"/>
    <w:rsid w:val="00297AA1"/>
    <w:rsid w:val="00297FF5"/>
    <w:rsid w:val="002A224C"/>
    <w:rsid w:val="002A2379"/>
    <w:rsid w:val="002A42FA"/>
    <w:rsid w:val="002A488A"/>
    <w:rsid w:val="002A4FB8"/>
    <w:rsid w:val="002A5207"/>
    <w:rsid w:val="002A6801"/>
    <w:rsid w:val="002A6D4D"/>
    <w:rsid w:val="002A791F"/>
    <w:rsid w:val="002A7A97"/>
    <w:rsid w:val="002B13B8"/>
    <w:rsid w:val="002B42A3"/>
    <w:rsid w:val="002B4815"/>
    <w:rsid w:val="002B4B94"/>
    <w:rsid w:val="002B68E3"/>
    <w:rsid w:val="002B7C1D"/>
    <w:rsid w:val="002C0805"/>
    <w:rsid w:val="002C280C"/>
    <w:rsid w:val="002C28DA"/>
    <w:rsid w:val="002C2B3D"/>
    <w:rsid w:val="002C2D30"/>
    <w:rsid w:val="002C2ED5"/>
    <w:rsid w:val="002C5C04"/>
    <w:rsid w:val="002C6A21"/>
    <w:rsid w:val="002C728E"/>
    <w:rsid w:val="002C7391"/>
    <w:rsid w:val="002D0DA8"/>
    <w:rsid w:val="002D4684"/>
    <w:rsid w:val="002D5EF1"/>
    <w:rsid w:val="002D67C2"/>
    <w:rsid w:val="002D6D03"/>
    <w:rsid w:val="002D7748"/>
    <w:rsid w:val="002E0584"/>
    <w:rsid w:val="002E0BC3"/>
    <w:rsid w:val="002E1CBB"/>
    <w:rsid w:val="002E25CD"/>
    <w:rsid w:val="002E4821"/>
    <w:rsid w:val="002E54EE"/>
    <w:rsid w:val="002E60AE"/>
    <w:rsid w:val="002E6B1F"/>
    <w:rsid w:val="002E702F"/>
    <w:rsid w:val="002E7AD7"/>
    <w:rsid w:val="002F03A4"/>
    <w:rsid w:val="002F1269"/>
    <w:rsid w:val="002F161B"/>
    <w:rsid w:val="002F2A98"/>
    <w:rsid w:val="002F2D1B"/>
    <w:rsid w:val="002F3584"/>
    <w:rsid w:val="002F4AD3"/>
    <w:rsid w:val="002F5F4E"/>
    <w:rsid w:val="002F7345"/>
    <w:rsid w:val="002F7A01"/>
    <w:rsid w:val="002F7BC0"/>
    <w:rsid w:val="00300B62"/>
    <w:rsid w:val="00301426"/>
    <w:rsid w:val="003036A5"/>
    <w:rsid w:val="0030544D"/>
    <w:rsid w:val="00305631"/>
    <w:rsid w:val="00306224"/>
    <w:rsid w:val="00307301"/>
    <w:rsid w:val="00310BF3"/>
    <w:rsid w:val="003166A8"/>
    <w:rsid w:val="00316830"/>
    <w:rsid w:val="003203AC"/>
    <w:rsid w:val="00321F8E"/>
    <w:rsid w:val="003231DA"/>
    <w:rsid w:val="003250B1"/>
    <w:rsid w:val="00325D45"/>
    <w:rsid w:val="0033026E"/>
    <w:rsid w:val="00332344"/>
    <w:rsid w:val="003324D3"/>
    <w:rsid w:val="00333552"/>
    <w:rsid w:val="00333E6B"/>
    <w:rsid w:val="003348D3"/>
    <w:rsid w:val="00336BD4"/>
    <w:rsid w:val="00337D12"/>
    <w:rsid w:val="00340EEC"/>
    <w:rsid w:val="00340FA7"/>
    <w:rsid w:val="00342135"/>
    <w:rsid w:val="00342E05"/>
    <w:rsid w:val="00346FEF"/>
    <w:rsid w:val="00347AF4"/>
    <w:rsid w:val="00347D74"/>
    <w:rsid w:val="00350E7E"/>
    <w:rsid w:val="00351553"/>
    <w:rsid w:val="00352C3B"/>
    <w:rsid w:val="0035407A"/>
    <w:rsid w:val="00356D92"/>
    <w:rsid w:val="0035756F"/>
    <w:rsid w:val="003608D1"/>
    <w:rsid w:val="00361949"/>
    <w:rsid w:val="0036290C"/>
    <w:rsid w:val="00363618"/>
    <w:rsid w:val="00363B3B"/>
    <w:rsid w:val="003644D9"/>
    <w:rsid w:val="00364919"/>
    <w:rsid w:val="00364BD6"/>
    <w:rsid w:val="0037034D"/>
    <w:rsid w:val="00370E7F"/>
    <w:rsid w:val="0037119F"/>
    <w:rsid w:val="00371BEA"/>
    <w:rsid w:val="003736A8"/>
    <w:rsid w:val="003742C7"/>
    <w:rsid w:val="00375639"/>
    <w:rsid w:val="00376692"/>
    <w:rsid w:val="003768EC"/>
    <w:rsid w:val="00376E19"/>
    <w:rsid w:val="003774B3"/>
    <w:rsid w:val="00377929"/>
    <w:rsid w:val="00377E26"/>
    <w:rsid w:val="003818EC"/>
    <w:rsid w:val="00381A81"/>
    <w:rsid w:val="00382F2E"/>
    <w:rsid w:val="00382FAE"/>
    <w:rsid w:val="003832C4"/>
    <w:rsid w:val="003841AB"/>
    <w:rsid w:val="00387EA0"/>
    <w:rsid w:val="00390F30"/>
    <w:rsid w:val="00393026"/>
    <w:rsid w:val="00393EA7"/>
    <w:rsid w:val="00395B8B"/>
    <w:rsid w:val="003969C2"/>
    <w:rsid w:val="00396FCA"/>
    <w:rsid w:val="0039737C"/>
    <w:rsid w:val="00397DAF"/>
    <w:rsid w:val="003A382E"/>
    <w:rsid w:val="003A3F4F"/>
    <w:rsid w:val="003A440A"/>
    <w:rsid w:val="003A4C6D"/>
    <w:rsid w:val="003A5701"/>
    <w:rsid w:val="003A5916"/>
    <w:rsid w:val="003A626E"/>
    <w:rsid w:val="003A7C8E"/>
    <w:rsid w:val="003B0998"/>
    <w:rsid w:val="003B0BEA"/>
    <w:rsid w:val="003B0EC1"/>
    <w:rsid w:val="003B1E93"/>
    <w:rsid w:val="003B2848"/>
    <w:rsid w:val="003B33A5"/>
    <w:rsid w:val="003B3A9A"/>
    <w:rsid w:val="003B3D39"/>
    <w:rsid w:val="003B6B36"/>
    <w:rsid w:val="003B6DB3"/>
    <w:rsid w:val="003C0CBF"/>
    <w:rsid w:val="003C11A0"/>
    <w:rsid w:val="003C19FB"/>
    <w:rsid w:val="003C2C89"/>
    <w:rsid w:val="003C5178"/>
    <w:rsid w:val="003C533D"/>
    <w:rsid w:val="003C5884"/>
    <w:rsid w:val="003C5C32"/>
    <w:rsid w:val="003C6FCD"/>
    <w:rsid w:val="003C754D"/>
    <w:rsid w:val="003C7713"/>
    <w:rsid w:val="003C79D5"/>
    <w:rsid w:val="003D04F2"/>
    <w:rsid w:val="003D0F49"/>
    <w:rsid w:val="003D1170"/>
    <w:rsid w:val="003D1CBE"/>
    <w:rsid w:val="003D24CF"/>
    <w:rsid w:val="003D2511"/>
    <w:rsid w:val="003D27E3"/>
    <w:rsid w:val="003D282B"/>
    <w:rsid w:val="003D2C50"/>
    <w:rsid w:val="003D50F4"/>
    <w:rsid w:val="003D5166"/>
    <w:rsid w:val="003D5571"/>
    <w:rsid w:val="003D586F"/>
    <w:rsid w:val="003D7094"/>
    <w:rsid w:val="003E1289"/>
    <w:rsid w:val="003E2E74"/>
    <w:rsid w:val="003E31A5"/>
    <w:rsid w:val="003E5843"/>
    <w:rsid w:val="003E7022"/>
    <w:rsid w:val="003E71B4"/>
    <w:rsid w:val="003E7454"/>
    <w:rsid w:val="003F0ECB"/>
    <w:rsid w:val="003F13C8"/>
    <w:rsid w:val="003F1CE7"/>
    <w:rsid w:val="003F211A"/>
    <w:rsid w:val="003F3FAE"/>
    <w:rsid w:val="003F41C2"/>
    <w:rsid w:val="003F54FE"/>
    <w:rsid w:val="003F76C8"/>
    <w:rsid w:val="003F7DA6"/>
    <w:rsid w:val="003F7EBA"/>
    <w:rsid w:val="004002BD"/>
    <w:rsid w:val="00400437"/>
    <w:rsid w:val="00400492"/>
    <w:rsid w:val="00400C04"/>
    <w:rsid w:val="004011AA"/>
    <w:rsid w:val="004032E6"/>
    <w:rsid w:val="00403576"/>
    <w:rsid w:val="00404520"/>
    <w:rsid w:val="00405CB5"/>
    <w:rsid w:val="00407AD3"/>
    <w:rsid w:val="0041252B"/>
    <w:rsid w:val="00414A8A"/>
    <w:rsid w:val="004156B9"/>
    <w:rsid w:val="0041744C"/>
    <w:rsid w:val="00417B83"/>
    <w:rsid w:val="00420202"/>
    <w:rsid w:val="004202F5"/>
    <w:rsid w:val="004216EF"/>
    <w:rsid w:val="0042184A"/>
    <w:rsid w:val="00421E94"/>
    <w:rsid w:val="00423968"/>
    <w:rsid w:val="00424BCA"/>
    <w:rsid w:val="00427976"/>
    <w:rsid w:val="004313AE"/>
    <w:rsid w:val="004313B0"/>
    <w:rsid w:val="00431D6C"/>
    <w:rsid w:val="00432A81"/>
    <w:rsid w:val="00433017"/>
    <w:rsid w:val="004330AA"/>
    <w:rsid w:val="00433227"/>
    <w:rsid w:val="00433803"/>
    <w:rsid w:val="0043494B"/>
    <w:rsid w:val="00435C0C"/>
    <w:rsid w:val="004371C1"/>
    <w:rsid w:val="00441196"/>
    <w:rsid w:val="00441904"/>
    <w:rsid w:val="00442062"/>
    <w:rsid w:val="00443150"/>
    <w:rsid w:val="00443D5E"/>
    <w:rsid w:val="00444D74"/>
    <w:rsid w:val="00444E59"/>
    <w:rsid w:val="00447650"/>
    <w:rsid w:val="00450B89"/>
    <w:rsid w:val="00450D2F"/>
    <w:rsid w:val="00451B99"/>
    <w:rsid w:val="00453153"/>
    <w:rsid w:val="00453859"/>
    <w:rsid w:val="004548F6"/>
    <w:rsid w:val="00456D6B"/>
    <w:rsid w:val="00456F86"/>
    <w:rsid w:val="004602F7"/>
    <w:rsid w:val="0046037F"/>
    <w:rsid w:val="00461C65"/>
    <w:rsid w:val="00462A26"/>
    <w:rsid w:val="00463DED"/>
    <w:rsid w:val="0046421F"/>
    <w:rsid w:val="00464760"/>
    <w:rsid w:val="004655FC"/>
    <w:rsid w:val="00465734"/>
    <w:rsid w:val="0046634E"/>
    <w:rsid w:val="00474032"/>
    <w:rsid w:val="0047489D"/>
    <w:rsid w:val="00474D2F"/>
    <w:rsid w:val="00475DA7"/>
    <w:rsid w:val="00476010"/>
    <w:rsid w:val="00476A18"/>
    <w:rsid w:val="00476A6C"/>
    <w:rsid w:val="00480A2E"/>
    <w:rsid w:val="0048167F"/>
    <w:rsid w:val="00481A5E"/>
    <w:rsid w:val="004849A9"/>
    <w:rsid w:val="0048644E"/>
    <w:rsid w:val="004868F3"/>
    <w:rsid w:val="00487D68"/>
    <w:rsid w:val="00491251"/>
    <w:rsid w:val="004917F3"/>
    <w:rsid w:val="0049220E"/>
    <w:rsid w:val="00492A2B"/>
    <w:rsid w:val="00492EA1"/>
    <w:rsid w:val="0049488D"/>
    <w:rsid w:val="00494A88"/>
    <w:rsid w:val="00494CD3"/>
    <w:rsid w:val="00495176"/>
    <w:rsid w:val="004965CD"/>
    <w:rsid w:val="00496C07"/>
    <w:rsid w:val="0049726E"/>
    <w:rsid w:val="004A2B2F"/>
    <w:rsid w:val="004A6A7D"/>
    <w:rsid w:val="004B1754"/>
    <w:rsid w:val="004B374A"/>
    <w:rsid w:val="004B385C"/>
    <w:rsid w:val="004B3BB4"/>
    <w:rsid w:val="004B3ED0"/>
    <w:rsid w:val="004B46FE"/>
    <w:rsid w:val="004B65A4"/>
    <w:rsid w:val="004B701F"/>
    <w:rsid w:val="004B70EE"/>
    <w:rsid w:val="004C0125"/>
    <w:rsid w:val="004C0423"/>
    <w:rsid w:val="004C29FE"/>
    <w:rsid w:val="004C2BAF"/>
    <w:rsid w:val="004C2BD1"/>
    <w:rsid w:val="004C2BDE"/>
    <w:rsid w:val="004C3947"/>
    <w:rsid w:val="004C439A"/>
    <w:rsid w:val="004C47AF"/>
    <w:rsid w:val="004C5084"/>
    <w:rsid w:val="004C551F"/>
    <w:rsid w:val="004C5A84"/>
    <w:rsid w:val="004C5AC3"/>
    <w:rsid w:val="004C63E5"/>
    <w:rsid w:val="004D2466"/>
    <w:rsid w:val="004D2735"/>
    <w:rsid w:val="004D2975"/>
    <w:rsid w:val="004D3135"/>
    <w:rsid w:val="004D3B06"/>
    <w:rsid w:val="004D4916"/>
    <w:rsid w:val="004D7D41"/>
    <w:rsid w:val="004E0F64"/>
    <w:rsid w:val="004E3D34"/>
    <w:rsid w:val="004E3DD2"/>
    <w:rsid w:val="004F0888"/>
    <w:rsid w:val="004F0DAA"/>
    <w:rsid w:val="004F154F"/>
    <w:rsid w:val="004F17C3"/>
    <w:rsid w:val="004F29E5"/>
    <w:rsid w:val="004F2B14"/>
    <w:rsid w:val="004F3282"/>
    <w:rsid w:val="004F3303"/>
    <w:rsid w:val="004F4F3D"/>
    <w:rsid w:val="004F613D"/>
    <w:rsid w:val="004F6B3C"/>
    <w:rsid w:val="004F7BDA"/>
    <w:rsid w:val="00500861"/>
    <w:rsid w:val="00500B3E"/>
    <w:rsid w:val="005011F3"/>
    <w:rsid w:val="00501CCF"/>
    <w:rsid w:val="00502198"/>
    <w:rsid w:val="0050376C"/>
    <w:rsid w:val="005048B4"/>
    <w:rsid w:val="0050490F"/>
    <w:rsid w:val="005064DE"/>
    <w:rsid w:val="00507512"/>
    <w:rsid w:val="00507950"/>
    <w:rsid w:val="005112FD"/>
    <w:rsid w:val="00511665"/>
    <w:rsid w:val="005123E0"/>
    <w:rsid w:val="005135BF"/>
    <w:rsid w:val="005140FF"/>
    <w:rsid w:val="005146A7"/>
    <w:rsid w:val="00515FFC"/>
    <w:rsid w:val="00516704"/>
    <w:rsid w:val="00516B0D"/>
    <w:rsid w:val="00516D77"/>
    <w:rsid w:val="00522110"/>
    <w:rsid w:val="00524681"/>
    <w:rsid w:val="00525110"/>
    <w:rsid w:val="00526636"/>
    <w:rsid w:val="00527502"/>
    <w:rsid w:val="005278F1"/>
    <w:rsid w:val="00531B25"/>
    <w:rsid w:val="00532F1E"/>
    <w:rsid w:val="00533FD6"/>
    <w:rsid w:val="0054038E"/>
    <w:rsid w:val="00540C5F"/>
    <w:rsid w:val="00540F06"/>
    <w:rsid w:val="00541264"/>
    <w:rsid w:val="005413A8"/>
    <w:rsid w:val="0054167D"/>
    <w:rsid w:val="0054198B"/>
    <w:rsid w:val="00541D6A"/>
    <w:rsid w:val="00542046"/>
    <w:rsid w:val="00542605"/>
    <w:rsid w:val="005426F6"/>
    <w:rsid w:val="00545702"/>
    <w:rsid w:val="005465FC"/>
    <w:rsid w:val="00547360"/>
    <w:rsid w:val="00547AD6"/>
    <w:rsid w:val="00550012"/>
    <w:rsid w:val="0055020F"/>
    <w:rsid w:val="005506FE"/>
    <w:rsid w:val="00550C7D"/>
    <w:rsid w:val="00550E81"/>
    <w:rsid w:val="005529D8"/>
    <w:rsid w:val="00552FDF"/>
    <w:rsid w:val="00553925"/>
    <w:rsid w:val="00554F83"/>
    <w:rsid w:val="00554FE0"/>
    <w:rsid w:val="005550A6"/>
    <w:rsid w:val="005557DC"/>
    <w:rsid w:val="0055685D"/>
    <w:rsid w:val="00556B2B"/>
    <w:rsid w:val="00560A1D"/>
    <w:rsid w:val="005616DF"/>
    <w:rsid w:val="00562588"/>
    <w:rsid w:val="0056259C"/>
    <w:rsid w:val="00562DEE"/>
    <w:rsid w:val="0056359D"/>
    <w:rsid w:val="005649AB"/>
    <w:rsid w:val="00564E75"/>
    <w:rsid w:val="00565E03"/>
    <w:rsid w:val="00566AD7"/>
    <w:rsid w:val="00570900"/>
    <w:rsid w:val="00572BF2"/>
    <w:rsid w:val="00575122"/>
    <w:rsid w:val="00575AB9"/>
    <w:rsid w:val="00575F15"/>
    <w:rsid w:val="00575F99"/>
    <w:rsid w:val="005767DC"/>
    <w:rsid w:val="005805F9"/>
    <w:rsid w:val="0058126B"/>
    <w:rsid w:val="00581F1F"/>
    <w:rsid w:val="005823EC"/>
    <w:rsid w:val="00583207"/>
    <w:rsid w:val="005839B7"/>
    <w:rsid w:val="005843FF"/>
    <w:rsid w:val="00584588"/>
    <w:rsid w:val="005848DF"/>
    <w:rsid w:val="00584919"/>
    <w:rsid w:val="00586164"/>
    <w:rsid w:val="0058623C"/>
    <w:rsid w:val="005865E3"/>
    <w:rsid w:val="0058759E"/>
    <w:rsid w:val="00590637"/>
    <w:rsid w:val="005928BE"/>
    <w:rsid w:val="005929D4"/>
    <w:rsid w:val="0059630D"/>
    <w:rsid w:val="00597873"/>
    <w:rsid w:val="00597B72"/>
    <w:rsid w:val="005A2027"/>
    <w:rsid w:val="005A4E12"/>
    <w:rsid w:val="005A6045"/>
    <w:rsid w:val="005B0FAE"/>
    <w:rsid w:val="005B128C"/>
    <w:rsid w:val="005B150F"/>
    <w:rsid w:val="005B1EDA"/>
    <w:rsid w:val="005B5177"/>
    <w:rsid w:val="005B5228"/>
    <w:rsid w:val="005B57B1"/>
    <w:rsid w:val="005B5B6C"/>
    <w:rsid w:val="005B6088"/>
    <w:rsid w:val="005B7E3B"/>
    <w:rsid w:val="005C01C1"/>
    <w:rsid w:val="005C1BB0"/>
    <w:rsid w:val="005C2E88"/>
    <w:rsid w:val="005C4FD2"/>
    <w:rsid w:val="005C5451"/>
    <w:rsid w:val="005C5D13"/>
    <w:rsid w:val="005D07A2"/>
    <w:rsid w:val="005D0D5F"/>
    <w:rsid w:val="005D241A"/>
    <w:rsid w:val="005D2C74"/>
    <w:rsid w:val="005D2CB1"/>
    <w:rsid w:val="005D3F01"/>
    <w:rsid w:val="005D4DCF"/>
    <w:rsid w:val="005D581D"/>
    <w:rsid w:val="005D6D7C"/>
    <w:rsid w:val="005E3735"/>
    <w:rsid w:val="005E59A7"/>
    <w:rsid w:val="005E6759"/>
    <w:rsid w:val="005F028F"/>
    <w:rsid w:val="005F1492"/>
    <w:rsid w:val="005F39E0"/>
    <w:rsid w:val="005F49ED"/>
    <w:rsid w:val="005F5F9C"/>
    <w:rsid w:val="005F6E39"/>
    <w:rsid w:val="005F703E"/>
    <w:rsid w:val="005F78ED"/>
    <w:rsid w:val="006002F0"/>
    <w:rsid w:val="00600983"/>
    <w:rsid w:val="00600C08"/>
    <w:rsid w:val="00603AE6"/>
    <w:rsid w:val="00603D12"/>
    <w:rsid w:val="00604F00"/>
    <w:rsid w:val="0060538A"/>
    <w:rsid w:val="00606650"/>
    <w:rsid w:val="00606C1F"/>
    <w:rsid w:val="00610575"/>
    <w:rsid w:val="00610D60"/>
    <w:rsid w:val="00611366"/>
    <w:rsid w:val="0061137C"/>
    <w:rsid w:val="00612DAB"/>
    <w:rsid w:val="00613542"/>
    <w:rsid w:val="00613841"/>
    <w:rsid w:val="0061424A"/>
    <w:rsid w:val="006148FE"/>
    <w:rsid w:val="00616093"/>
    <w:rsid w:val="0061663A"/>
    <w:rsid w:val="00617350"/>
    <w:rsid w:val="006206DD"/>
    <w:rsid w:val="006213FD"/>
    <w:rsid w:val="00621B65"/>
    <w:rsid w:val="006240C0"/>
    <w:rsid w:val="00624970"/>
    <w:rsid w:val="0062600F"/>
    <w:rsid w:val="00626405"/>
    <w:rsid w:val="00626797"/>
    <w:rsid w:val="00627150"/>
    <w:rsid w:val="006274C0"/>
    <w:rsid w:val="006277A5"/>
    <w:rsid w:val="006301A3"/>
    <w:rsid w:val="00630BE9"/>
    <w:rsid w:val="006323CC"/>
    <w:rsid w:val="00633123"/>
    <w:rsid w:val="00633448"/>
    <w:rsid w:val="006349A1"/>
    <w:rsid w:val="00634A1F"/>
    <w:rsid w:val="00635720"/>
    <w:rsid w:val="00636D0F"/>
    <w:rsid w:val="006415CF"/>
    <w:rsid w:val="006419F6"/>
    <w:rsid w:val="00641CFF"/>
    <w:rsid w:val="0064203A"/>
    <w:rsid w:val="0064304E"/>
    <w:rsid w:val="0064385E"/>
    <w:rsid w:val="00643BAF"/>
    <w:rsid w:val="00643D7B"/>
    <w:rsid w:val="0064422B"/>
    <w:rsid w:val="00645C57"/>
    <w:rsid w:val="00645C62"/>
    <w:rsid w:val="00645E73"/>
    <w:rsid w:val="006470C1"/>
    <w:rsid w:val="006476C2"/>
    <w:rsid w:val="006501A9"/>
    <w:rsid w:val="00650B2E"/>
    <w:rsid w:val="00655B9C"/>
    <w:rsid w:val="00656081"/>
    <w:rsid w:val="00657E2A"/>
    <w:rsid w:val="006600BB"/>
    <w:rsid w:val="00662B3F"/>
    <w:rsid w:val="006633E1"/>
    <w:rsid w:val="00664658"/>
    <w:rsid w:val="0066493F"/>
    <w:rsid w:val="006676D9"/>
    <w:rsid w:val="00667A5B"/>
    <w:rsid w:val="00667B3D"/>
    <w:rsid w:val="0067036E"/>
    <w:rsid w:val="00671FBD"/>
    <w:rsid w:val="00672822"/>
    <w:rsid w:val="0067292A"/>
    <w:rsid w:val="00673E31"/>
    <w:rsid w:val="00674223"/>
    <w:rsid w:val="00674283"/>
    <w:rsid w:val="00676CF7"/>
    <w:rsid w:val="006776DD"/>
    <w:rsid w:val="0068207F"/>
    <w:rsid w:val="00682236"/>
    <w:rsid w:val="00685851"/>
    <w:rsid w:val="006861A4"/>
    <w:rsid w:val="00686CAB"/>
    <w:rsid w:val="0068786A"/>
    <w:rsid w:val="00687DDC"/>
    <w:rsid w:val="00692D6D"/>
    <w:rsid w:val="00693753"/>
    <w:rsid w:val="006948D4"/>
    <w:rsid w:val="00694B7B"/>
    <w:rsid w:val="0069558B"/>
    <w:rsid w:val="006956CC"/>
    <w:rsid w:val="00695B22"/>
    <w:rsid w:val="00695D02"/>
    <w:rsid w:val="00697224"/>
    <w:rsid w:val="00697887"/>
    <w:rsid w:val="006A0D95"/>
    <w:rsid w:val="006A1DEE"/>
    <w:rsid w:val="006A33F1"/>
    <w:rsid w:val="006A38CF"/>
    <w:rsid w:val="006A39C2"/>
    <w:rsid w:val="006A55BD"/>
    <w:rsid w:val="006A55F8"/>
    <w:rsid w:val="006A59BD"/>
    <w:rsid w:val="006A6727"/>
    <w:rsid w:val="006A73E6"/>
    <w:rsid w:val="006A7B07"/>
    <w:rsid w:val="006B02B3"/>
    <w:rsid w:val="006B1191"/>
    <w:rsid w:val="006B1632"/>
    <w:rsid w:val="006B2704"/>
    <w:rsid w:val="006B295B"/>
    <w:rsid w:val="006B30EB"/>
    <w:rsid w:val="006B36CD"/>
    <w:rsid w:val="006B50D0"/>
    <w:rsid w:val="006B61C2"/>
    <w:rsid w:val="006B6D29"/>
    <w:rsid w:val="006B6DAC"/>
    <w:rsid w:val="006B7152"/>
    <w:rsid w:val="006B7FFA"/>
    <w:rsid w:val="006C2558"/>
    <w:rsid w:val="006C2886"/>
    <w:rsid w:val="006C2A5C"/>
    <w:rsid w:val="006C3935"/>
    <w:rsid w:val="006C3BB3"/>
    <w:rsid w:val="006C3BCA"/>
    <w:rsid w:val="006C4B61"/>
    <w:rsid w:val="006C4F41"/>
    <w:rsid w:val="006C4F88"/>
    <w:rsid w:val="006C7131"/>
    <w:rsid w:val="006C7552"/>
    <w:rsid w:val="006C7C53"/>
    <w:rsid w:val="006C7C94"/>
    <w:rsid w:val="006D0329"/>
    <w:rsid w:val="006D052C"/>
    <w:rsid w:val="006D3312"/>
    <w:rsid w:val="006D5260"/>
    <w:rsid w:val="006D6FF5"/>
    <w:rsid w:val="006D7063"/>
    <w:rsid w:val="006D7565"/>
    <w:rsid w:val="006D75BE"/>
    <w:rsid w:val="006D7F8A"/>
    <w:rsid w:val="006E01A4"/>
    <w:rsid w:val="006E1BDD"/>
    <w:rsid w:val="006E3542"/>
    <w:rsid w:val="006E3793"/>
    <w:rsid w:val="006E417D"/>
    <w:rsid w:val="006E5D19"/>
    <w:rsid w:val="006E65E5"/>
    <w:rsid w:val="006E7A99"/>
    <w:rsid w:val="006F03AD"/>
    <w:rsid w:val="006F09D4"/>
    <w:rsid w:val="006F0CE5"/>
    <w:rsid w:val="006F15BD"/>
    <w:rsid w:val="006F26CB"/>
    <w:rsid w:val="006F310F"/>
    <w:rsid w:val="006F66C3"/>
    <w:rsid w:val="0070206E"/>
    <w:rsid w:val="007025C6"/>
    <w:rsid w:val="00702C38"/>
    <w:rsid w:val="00703356"/>
    <w:rsid w:val="00703F20"/>
    <w:rsid w:val="007054FD"/>
    <w:rsid w:val="00710531"/>
    <w:rsid w:val="00711388"/>
    <w:rsid w:val="007116BF"/>
    <w:rsid w:val="00712972"/>
    <w:rsid w:val="00713CB3"/>
    <w:rsid w:val="00713F6B"/>
    <w:rsid w:val="00715DA1"/>
    <w:rsid w:val="00716A46"/>
    <w:rsid w:val="00717619"/>
    <w:rsid w:val="00720026"/>
    <w:rsid w:val="007217E7"/>
    <w:rsid w:val="00722A3B"/>
    <w:rsid w:val="00723611"/>
    <w:rsid w:val="007237EB"/>
    <w:rsid w:val="007240F6"/>
    <w:rsid w:val="007248A8"/>
    <w:rsid w:val="00724C38"/>
    <w:rsid w:val="00726058"/>
    <w:rsid w:val="007262A4"/>
    <w:rsid w:val="007270DF"/>
    <w:rsid w:val="007318B3"/>
    <w:rsid w:val="00731D53"/>
    <w:rsid w:val="007334FA"/>
    <w:rsid w:val="00733656"/>
    <w:rsid w:val="0073371B"/>
    <w:rsid w:val="00733F68"/>
    <w:rsid w:val="007370D7"/>
    <w:rsid w:val="00737D3D"/>
    <w:rsid w:val="0074065A"/>
    <w:rsid w:val="00740B5F"/>
    <w:rsid w:val="00740C67"/>
    <w:rsid w:val="00740D8D"/>
    <w:rsid w:val="0074118F"/>
    <w:rsid w:val="00744C4E"/>
    <w:rsid w:val="00744C86"/>
    <w:rsid w:val="00745101"/>
    <w:rsid w:val="00745AFC"/>
    <w:rsid w:val="007463DD"/>
    <w:rsid w:val="00746DE2"/>
    <w:rsid w:val="00747413"/>
    <w:rsid w:val="00747B00"/>
    <w:rsid w:val="0075074D"/>
    <w:rsid w:val="00750D96"/>
    <w:rsid w:val="00750E95"/>
    <w:rsid w:val="00752D5D"/>
    <w:rsid w:val="00753970"/>
    <w:rsid w:val="007544CA"/>
    <w:rsid w:val="007552D5"/>
    <w:rsid w:val="00755410"/>
    <w:rsid w:val="00756202"/>
    <w:rsid w:val="007571C1"/>
    <w:rsid w:val="00757B92"/>
    <w:rsid w:val="0076032A"/>
    <w:rsid w:val="00760E76"/>
    <w:rsid w:val="0076360C"/>
    <w:rsid w:val="00764E5F"/>
    <w:rsid w:val="00764ED1"/>
    <w:rsid w:val="00765494"/>
    <w:rsid w:val="007654B1"/>
    <w:rsid w:val="00765ACD"/>
    <w:rsid w:val="007662E3"/>
    <w:rsid w:val="00766B26"/>
    <w:rsid w:val="00766BA8"/>
    <w:rsid w:val="007678DA"/>
    <w:rsid w:val="00767C27"/>
    <w:rsid w:val="00771551"/>
    <w:rsid w:val="007749D4"/>
    <w:rsid w:val="00774A9D"/>
    <w:rsid w:val="007759A7"/>
    <w:rsid w:val="00776D85"/>
    <w:rsid w:val="00782BA4"/>
    <w:rsid w:val="0078359C"/>
    <w:rsid w:val="00785694"/>
    <w:rsid w:val="007862EB"/>
    <w:rsid w:val="0078730F"/>
    <w:rsid w:val="00787869"/>
    <w:rsid w:val="007902FD"/>
    <w:rsid w:val="00790DE7"/>
    <w:rsid w:val="007930E1"/>
    <w:rsid w:val="007936C4"/>
    <w:rsid w:val="0079589A"/>
    <w:rsid w:val="0079635C"/>
    <w:rsid w:val="00797E26"/>
    <w:rsid w:val="007A1CE1"/>
    <w:rsid w:val="007A2D53"/>
    <w:rsid w:val="007A3795"/>
    <w:rsid w:val="007A3893"/>
    <w:rsid w:val="007A401F"/>
    <w:rsid w:val="007A4DBB"/>
    <w:rsid w:val="007A57FB"/>
    <w:rsid w:val="007A68F1"/>
    <w:rsid w:val="007A76D8"/>
    <w:rsid w:val="007B0602"/>
    <w:rsid w:val="007B0833"/>
    <w:rsid w:val="007B0DF2"/>
    <w:rsid w:val="007B0EFF"/>
    <w:rsid w:val="007B1478"/>
    <w:rsid w:val="007B23D4"/>
    <w:rsid w:val="007B23FC"/>
    <w:rsid w:val="007B2665"/>
    <w:rsid w:val="007B5A0A"/>
    <w:rsid w:val="007B7E86"/>
    <w:rsid w:val="007C01E6"/>
    <w:rsid w:val="007C111F"/>
    <w:rsid w:val="007C1C4C"/>
    <w:rsid w:val="007C2F10"/>
    <w:rsid w:val="007C301F"/>
    <w:rsid w:val="007C3C6E"/>
    <w:rsid w:val="007C4278"/>
    <w:rsid w:val="007C6E3C"/>
    <w:rsid w:val="007C7B87"/>
    <w:rsid w:val="007D0261"/>
    <w:rsid w:val="007D1FBD"/>
    <w:rsid w:val="007D277E"/>
    <w:rsid w:val="007D297F"/>
    <w:rsid w:val="007D3927"/>
    <w:rsid w:val="007D5634"/>
    <w:rsid w:val="007D5883"/>
    <w:rsid w:val="007D5BBC"/>
    <w:rsid w:val="007D6460"/>
    <w:rsid w:val="007D759F"/>
    <w:rsid w:val="007E1014"/>
    <w:rsid w:val="007E16B4"/>
    <w:rsid w:val="007E3BD1"/>
    <w:rsid w:val="007E65B1"/>
    <w:rsid w:val="007E797F"/>
    <w:rsid w:val="007F1BA9"/>
    <w:rsid w:val="007F1FD8"/>
    <w:rsid w:val="007F3438"/>
    <w:rsid w:val="007F35E7"/>
    <w:rsid w:val="007F37D3"/>
    <w:rsid w:val="007F4613"/>
    <w:rsid w:val="007F71FD"/>
    <w:rsid w:val="007F7EC0"/>
    <w:rsid w:val="007F7FB4"/>
    <w:rsid w:val="00802386"/>
    <w:rsid w:val="00802E69"/>
    <w:rsid w:val="008047B7"/>
    <w:rsid w:val="00806467"/>
    <w:rsid w:val="00806853"/>
    <w:rsid w:val="00806A23"/>
    <w:rsid w:val="0080744B"/>
    <w:rsid w:val="008103FA"/>
    <w:rsid w:val="00812A99"/>
    <w:rsid w:val="00812BAA"/>
    <w:rsid w:val="00813056"/>
    <w:rsid w:val="00813655"/>
    <w:rsid w:val="0081365A"/>
    <w:rsid w:val="00813D75"/>
    <w:rsid w:val="00814E3D"/>
    <w:rsid w:val="008155B8"/>
    <w:rsid w:val="00815B3E"/>
    <w:rsid w:val="00815D23"/>
    <w:rsid w:val="008161DE"/>
    <w:rsid w:val="00816D5C"/>
    <w:rsid w:val="00817223"/>
    <w:rsid w:val="0081781F"/>
    <w:rsid w:val="0081788F"/>
    <w:rsid w:val="00821577"/>
    <w:rsid w:val="00821884"/>
    <w:rsid w:val="008227AE"/>
    <w:rsid w:val="00823BB7"/>
    <w:rsid w:val="00823DC7"/>
    <w:rsid w:val="00823F64"/>
    <w:rsid w:val="00825BF3"/>
    <w:rsid w:val="00826520"/>
    <w:rsid w:val="008269D2"/>
    <w:rsid w:val="00826D71"/>
    <w:rsid w:val="0082702C"/>
    <w:rsid w:val="00831EBB"/>
    <w:rsid w:val="00832B46"/>
    <w:rsid w:val="00833AD0"/>
    <w:rsid w:val="008347DC"/>
    <w:rsid w:val="008350FE"/>
    <w:rsid w:val="00835FF9"/>
    <w:rsid w:val="008363D4"/>
    <w:rsid w:val="0083778E"/>
    <w:rsid w:val="00840EDF"/>
    <w:rsid w:val="00840FB8"/>
    <w:rsid w:val="00842059"/>
    <w:rsid w:val="00842507"/>
    <w:rsid w:val="008427E1"/>
    <w:rsid w:val="008429CF"/>
    <w:rsid w:val="00845F35"/>
    <w:rsid w:val="00846884"/>
    <w:rsid w:val="008468B6"/>
    <w:rsid w:val="00846B23"/>
    <w:rsid w:val="00847959"/>
    <w:rsid w:val="00847FC2"/>
    <w:rsid w:val="0085021E"/>
    <w:rsid w:val="00850B21"/>
    <w:rsid w:val="00850BB7"/>
    <w:rsid w:val="00850CDC"/>
    <w:rsid w:val="00851075"/>
    <w:rsid w:val="00851107"/>
    <w:rsid w:val="00852CF1"/>
    <w:rsid w:val="00853033"/>
    <w:rsid w:val="00856177"/>
    <w:rsid w:val="0085667B"/>
    <w:rsid w:val="008579A8"/>
    <w:rsid w:val="00861593"/>
    <w:rsid w:val="008617ED"/>
    <w:rsid w:val="00862144"/>
    <w:rsid w:val="0086227F"/>
    <w:rsid w:val="00862327"/>
    <w:rsid w:val="008623A8"/>
    <w:rsid w:val="00862730"/>
    <w:rsid w:val="0086310C"/>
    <w:rsid w:val="00863164"/>
    <w:rsid w:val="00863991"/>
    <w:rsid w:val="00863ACD"/>
    <w:rsid w:val="0086428D"/>
    <w:rsid w:val="0086460A"/>
    <w:rsid w:val="00865296"/>
    <w:rsid w:val="00867A9B"/>
    <w:rsid w:val="00870A6B"/>
    <w:rsid w:val="00870E5D"/>
    <w:rsid w:val="00871DE8"/>
    <w:rsid w:val="00871F8C"/>
    <w:rsid w:val="00872325"/>
    <w:rsid w:val="00872F76"/>
    <w:rsid w:val="008731DD"/>
    <w:rsid w:val="00873C9C"/>
    <w:rsid w:val="008743EC"/>
    <w:rsid w:val="00874952"/>
    <w:rsid w:val="00875AAE"/>
    <w:rsid w:val="00876488"/>
    <w:rsid w:val="0087665F"/>
    <w:rsid w:val="0088053D"/>
    <w:rsid w:val="008811A4"/>
    <w:rsid w:val="00881539"/>
    <w:rsid w:val="00882106"/>
    <w:rsid w:val="008824B1"/>
    <w:rsid w:val="008832D6"/>
    <w:rsid w:val="008842F3"/>
    <w:rsid w:val="00884D01"/>
    <w:rsid w:val="008878CB"/>
    <w:rsid w:val="0088791E"/>
    <w:rsid w:val="00890BFB"/>
    <w:rsid w:val="00890C24"/>
    <w:rsid w:val="008915EA"/>
    <w:rsid w:val="008917E7"/>
    <w:rsid w:val="0089211B"/>
    <w:rsid w:val="008954C4"/>
    <w:rsid w:val="00895AA3"/>
    <w:rsid w:val="00895D01"/>
    <w:rsid w:val="00896D4A"/>
    <w:rsid w:val="00896E29"/>
    <w:rsid w:val="0089786C"/>
    <w:rsid w:val="00897B29"/>
    <w:rsid w:val="008A0191"/>
    <w:rsid w:val="008A0451"/>
    <w:rsid w:val="008A1738"/>
    <w:rsid w:val="008A3B9B"/>
    <w:rsid w:val="008A6651"/>
    <w:rsid w:val="008A6807"/>
    <w:rsid w:val="008B027A"/>
    <w:rsid w:val="008B4517"/>
    <w:rsid w:val="008B6271"/>
    <w:rsid w:val="008B63B8"/>
    <w:rsid w:val="008B6819"/>
    <w:rsid w:val="008B6D7B"/>
    <w:rsid w:val="008C02FC"/>
    <w:rsid w:val="008C1877"/>
    <w:rsid w:val="008C1903"/>
    <w:rsid w:val="008C1AED"/>
    <w:rsid w:val="008C5455"/>
    <w:rsid w:val="008C57EE"/>
    <w:rsid w:val="008C5F86"/>
    <w:rsid w:val="008C627A"/>
    <w:rsid w:val="008C6395"/>
    <w:rsid w:val="008C6EBA"/>
    <w:rsid w:val="008D0180"/>
    <w:rsid w:val="008D02C0"/>
    <w:rsid w:val="008D17D5"/>
    <w:rsid w:val="008D276B"/>
    <w:rsid w:val="008D27C5"/>
    <w:rsid w:val="008D2984"/>
    <w:rsid w:val="008D2F88"/>
    <w:rsid w:val="008D319D"/>
    <w:rsid w:val="008D42EB"/>
    <w:rsid w:val="008D4540"/>
    <w:rsid w:val="008D63A3"/>
    <w:rsid w:val="008D65CF"/>
    <w:rsid w:val="008D6BD8"/>
    <w:rsid w:val="008D70F3"/>
    <w:rsid w:val="008D7109"/>
    <w:rsid w:val="008D79D1"/>
    <w:rsid w:val="008E056E"/>
    <w:rsid w:val="008E1E0F"/>
    <w:rsid w:val="008E25F2"/>
    <w:rsid w:val="008E3FD4"/>
    <w:rsid w:val="008E40C6"/>
    <w:rsid w:val="008E4B3C"/>
    <w:rsid w:val="008E4F76"/>
    <w:rsid w:val="008E622B"/>
    <w:rsid w:val="008E625C"/>
    <w:rsid w:val="008E75C4"/>
    <w:rsid w:val="008E7AFD"/>
    <w:rsid w:val="008F0740"/>
    <w:rsid w:val="008F0A9D"/>
    <w:rsid w:val="008F43E4"/>
    <w:rsid w:val="008F4D1E"/>
    <w:rsid w:val="008F54FC"/>
    <w:rsid w:val="008F5554"/>
    <w:rsid w:val="008F664D"/>
    <w:rsid w:val="00900133"/>
    <w:rsid w:val="00900936"/>
    <w:rsid w:val="00900B79"/>
    <w:rsid w:val="00902AB3"/>
    <w:rsid w:val="00902B49"/>
    <w:rsid w:val="00902E93"/>
    <w:rsid w:val="00904707"/>
    <w:rsid w:val="00904956"/>
    <w:rsid w:val="00904CB0"/>
    <w:rsid w:val="0090530F"/>
    <w:rsid w:val="00911797"/>
    <w:rsid w:val="009119A5"/>
    <w:rsid w:val="00912B1A"/>
    <w:rsid w:val="009130AA"/>
    <w:rsid w:val="009137F9"/>
    <w:rsid w:val="0091385C"/>
    <w:rsid w:val="00913DA2"/>
    <w:rsid w:val="00915D0D"/>
    <w:rsid w:val="0091637B"/>
    <w:rsid w:val="00916696"/>
    <w:rsid w:val="00917933"/>
    <w:rsid w:val="00917C3F"/>
    <w:rsid w:val="0092060B"/>
    <w:rsid w:val="0092121F"/>
    <w:rsid w:val="009212F8"/>
    <w:rsid w:val="00921C3E"/>
    <w:rsid w:val="00922DE3"/>
    <w:rsid w:val="00923AC4"/>
    <w:rsid w:val="00924DC5"/>
    <w:rsid w:val="00924F02"/>
    <w:rsid w:val="009253A2"/>
    <w:rsid w:val="00925AED"/>
    <w:rsid w:val="00925BCA"/>
    <w:rsid w:val="00927A34"/>
    <w:rsid w:val="00930548"/>
    <w:rsid w:val="00932DA2"/>
    <w:rsid w:val="00932E88"/>
    <w:rsid w:val="009345D0"/>
    <w:rsid w:val="00935053"/>
    <w:rsid w:val="0093589B"/>
    <w:rsid w:val="00936703"/>
    <w:rsid w:val="0094093C"/>
    <w:rsid w:val="00940A2B"/>
    <w:rsid w:val="009418FD"/>
    <w:rsid w:val="00942A60"/>
    <w:rsid w:val="00942F0E"/>
    <w:rsid w:val="0094427E"/>
    <w:rsid w:val="009460F4"/>
    <w:rsid w:val="009473B3"/>
    <w:rsid w:val="009473B7"/>
    <w:rsid w:val="009509E2"/>
    <w:rsid w:val="0095129D"/>
    <w:rsid w:val="009522A2"/>
    <w:rsid w:val="009525AB"/>
    <w:rsid w:val="009539CE"/>
    <w:rsid w:val="00954B9F"/>
    <w:rsid w:val="00955D47"/>
    <w:rsid w:val="00955DEC"/>
    <w:rsid w:val="00956100"/>
    <w:rsid w:val="009562EA"/>
    <w:rsid w:val="00956C78"/>
    <w:rsid w:val="00957061"/>
    <w:rsid w:val="00957C8B"/>
    <w:rsid w:val="00960DAE"/>
    <w:rsid w:val="0096333C"/>
    <w:rsid w:val="00964E7F"/>
    <w:rsid w:val="00965501"/>
    <w:rsid w:val="00966227"/>
    <w:rsid w:val="00966725"/>
    <w:rsid w:val="00966A6C"/>
    <w:rsid w:val="0096700D"/>
    <w:rsid w:val="00967588"/>
    <w:rsid w:val="0096767A"/>
    <w:rsid w:val="00967F5C"/>
    <w:rsid w:val="00970755"/>
    <w:rsid w:val="00970DBA"/>
    <w:rsid w:val="00971BC3"/>
    <w:rsid w:val="00971D0D"/>
    <w:rsid w:val="0097317E"/>
    <w:rsid w:val="00973688"/>
    <w:rsid w:val="00973F97"/>
    <w:rsid w:val="0097435F"/>
    <w:rsid w:val="0097498F"/>
    <w:rsid w:val="009751A9"/>
    <w:rsid w:val="00975A1B"/>
    <w:rsid w:val="00976063"/>
    <w:rsid w:val="00976A1F"/>
    <w:rsid w:val="009774A3"/>
    <w:rsid w:val="00977B99"/>
    <w:rsid w:val="009816F5"/>
    <w:rsid w:val="00983170"/>
    <w:rsid w:val="00990447"/>
    <w:rsid w:val="00991505"/>
    <w:rsid w:val="00991F67"/>
    <w:rsid w:val="009923E9"/>
    <w:rsid w:val="00993134"/>
    <w:rsid w:val="009935F3"/>
    <w:rsid w:val="0099394D"/>
    <w:rsid w:val="00993AD5"/>
    <w:rsid w:val="00993CDD"/>
    <w:rsid w:val="009956DB"/>
    <w:rsid w:val="009965F5"/>
    <w:rsid w:val="00996E49"/>
    <w:rsid w:val="009970A7"/>
    <w:rsid w:val="009A04F6"/>
    <w:rsid w:val="009A2EFC"/>
    <w:rsid w:val="009A332E"/>
    <w:rsid w:val="009A37EB"/>
    <w:rsid w:val="009A409A"/>
    <w:rsid w:val="009A483E"/>
    <w:rsid w:val="009A4DF2"/>
    <w:rsid w:val="009A6321"/>
    <w:rsid w:val="009B03FB"/>
    <w:rsid w:val="009B0E75"/>
    <w:rsid w:val="009B289C"/>
    <w:rsid w:val="009B2B19"/>
    <w:rsid w:val="009B352B"/>
    <w:rsid w:val="009B3CAB"/>
    <w:rsid w:val="009B40D4"/>
    <w:rsid w:val="009B53D0"/>
    <w:rsid w:val="009B5EAA"/>
    <w:rsid w:val="009B6A86"/>
    <w:rsid w:val="009B7057"/>
    <w:rsid w:val="009C15EE"/>
    <w:rsid w:val="009C19D3"/>
    <w:rsid w:val="009C1E0D"/>
    <w:rsid w:val="009C1E31"/>
    <w:rsid w:val="009C416E"/>
    <w:rsid w:val="009C43E2"/>
    <w:rsid w:val="009C532F"/>
    <w:rsid w:val="009D0AB3"/>
    <w:rsid w:val="009D22DE"/>
    <w:rsid w:val="009D25DB"/>
    <w:rsid w:val="009D315A"/>
    <w:rsid w:val="009D4220"/>
    <w:rsid w:val="009D435E"/>
    <w:rsid w:val="009D4C08"/>
    <w:rsid w:val="009D518E"/>
    <w:rsid w:val="009D667E"/>
    <w:rsid w:val="009D73D3"/>
    <w:rsid w:val="009D7B30"/>
    <w:rsid w:val="009E1053"/>
    <w:rsid w:val="009E2D6E"/>
    <w:rsid w:val="009E4235"/>
    <w:rsid w:val="009E6BAB"/>
    <w:rsid w:val="009E70FF"/>
    <w:rsid w:val="009E7BB4"/>
    <w:rsid w:val="009E7EC0"/>
    <w:rsid w:val="009F038F"/>
    <w:rsid w:val="009F3468"/>
    <w:rsid w:val="009F5896"/>
    <w:rsid w:val="009F620B"/>
    <w:rsid w:val="009F6F9E"/>
    <w:rsid w:val="009F71AE"/>
    <w:rsid w:val="009F7EE3"/>
    <w:rsid w:val="00A0324F"/>
    <w:rsid w:val="00A04A34"/>
    <w:rsid w:val="00A0523D"/>
    <w:rsid w:val="00A059E6"/>
    <w:rsid w:val="00A0673D"/>
    <w:rsid w:val="00A07177"/>
    <w:rsid w:val="00A1198C"/>
    <w:rsid w:val="00A12615"/>
    <w:rsid w:val="00A12D92"/>
    <w:rsid w:val="00A141DF"/>
    <w:rsid w:val="00A14265"/>
    <w:rsid w:val="00A149D1"/>
    <w:rsid w:val="00A16C9F"/>
    <w:rsid w:val="00A1711C"/>
    <w:rsid w:val="00A20B2B"/>
    <w:rsid w:val="00A20F10"/>
    <w:rsid w:val="00A210CC"/>
    <w:rsid w:val="00A232C9"/>
    <w:rsid w:val="00A24753"/>
    <w:rsid w:val="00A24E33"/>
    <w:rsid w:val="00A24FE0"/>
    <w:rsid w:val="00A26682"/>
    <w:rsid w:val="00A26CA7"/>
    <w:rsid w:val="00A338F3"/>
    <w:rsid w:val="00A34665"/>
    <w:rsid w:val="00A36677"/>
    <w:rsid w:val="00A367A2"/>
    <w:rsid w:val="00A41BB3"/>
    <w:rsid w:val="00A4388A"/>
    <w:rsid w:val="00A43E56"/>
    <w:rsid w:val="00A44548"/>
    <w:rsid w:val="00A461E3"/>
    <w:rsid w:val="00A464C9"/>
    <w:rsid w:val="00A46984"/>
    <w:rsid w:val="00A4729D"/>
    <w:rsid w:val="00A47493"/>
    <w:rsid w:val="00A50119"/>
    <w:rsid w:val="00A50664"/>
    <w:rsid w:val="00A5179D"/>
    <w:rsid w:val="00A51F20"/>
    <w:rsid w:val="00A53F3D"/>
    <w:rsid w:val="00A54D39"/>
    <w:rsid w:val="00A56C56"/>
    <w:rsid w:val="00A56E33"/>
    <w:rsid w:val="00A56EA0"/>
    <w:rsid w:val="00A57042"/>
    <w:rsid w:val="00A57D64"/>
    <w:rsid w:val="00A60337"/>
    <w:rsid w:val="00A60FE7"/>
    <w:rsid w:val="00A6172F"/>
    <w:rsid w:val="00A61B51"/>
    <w:rsid w:val="00A6293A"/>
    <w:rsid w:val="00A62B36"/>
    <w:rsid w:val="00A645D4"/>
    <w:rsid w:val="00A64660"/>
    <w:rsid w:val="00A64F27"/>
    <w:rsid w:val="00A65D82"/>
    <w:rsid w:val="00A65DDA"/>
    <w:rsid w:val="00A65F86"/>
    <w:rsid w:val="00A66E42"/>
    <w:rsid w:val="00A67425"/>
    <w:rsid w:val="00A677A6"/>
    <w:rsid w:val="00A706E0"/>
    <w:rsid w:val="00A70A2F"/>
    <w:rsid w:val="00A71303"/>
    <w:rsid w:val="00A7144C"/>
    <w:rsid w:val="00A721A9"/>
    <w:rsid w:val="00A7740B"/>
    <w:rsid w:val="00A77EB0"/>
    <w:rsid w:val="00A80012"/>
    <w:rsid w:val="00A80A10"/>
    <w:rsid w:val="00A81284"/>
    <w:rsid w:val="00A82754"/>
    <w:rsid w:val="00A829C5"/>
    <w:rsid w:val="00A830D0"/>
    <w:rsid w:val="00A83647"/>
    <w:rsid w:val="00A84F5F"/>
    <w:rsid w:val="00A854B4"/>
    <w:rsid w:val="00A86B35"/>
    <w:rsid w:val="00A90846"/>
    <w:rsid w:val="00A90BC8"/>
    <w:rsid w:val="00A9288C"/>
    <w:rsid w:val="00A937A7"/>
    <w:rsid w:val="00A94B6D"/>
    <w:rsid w:val="00A953F7"/>
    <w:rsid w:val="00A9594C"/>
    <w:rsid w:val="00AA0BE9"/>
    <w:rsid w:val="00AA329F"/>
    <w:rsid w:val="00AA32CB"/>
    <w:rsid w:val="00AA3637"/>
    <w:rsid w:val="00AA3B7E"/>
    <w:rsid w:val="00AA4BE8"/>
    <w:rsid w:val="00AA51C9"/>
    <w:rsid w:val="00AA5D6B"/>
    <w:rsid w:val="00AA73F5"/>
    <w:rsid w:val="00AB1E25"/>
    <w:rsid w:val="00AB2257"/>
    <w:rsid w:val="00AB2CFB"/>
    <w:rsid w:val="00AB3481"/>
    <w:rsid w:val="00AB3617"/>
    <w:rsid w:val="00AB3DC7"/>
    <w:rsid w:val="00AB6118"/>
    <w:rsid w:val="00AB620E"/>
    <w:rsid w:val="00AB6846"/>
    <w:rsid w:val="00AB7753"/>
    <w:rsid w:val="00AC26A6"/>
    <w:rsid w:val="00AC3EB7"/>
    <w:rsid w:val="00AC3FFA"/>
    <w:rsid w:val="00AC4844"/>
    <w:rsid w:val="00AC5137"/>
    <w:rsid w:val="00AC528E"/>
    <w:rsid w:val="00AC563B"/>
    <w:rsid w:val="00AC69A5"/>
    <w:rsid w:val="00AC6BB6"/>
    <w:rsid w:val="00AC744B"/>
    <w:rsid w:val="00AD02D3"/>
    <w:rsid w:val="00AD02F9"/>
    <w:rsid w:val="00AD54C2"/>
    <w:rsid w:val="00AD5500"/>
    <w:rsid w:val="00AD577B"/>
    <w:rsid w:val="00AD5826"/>
    <w:rsid w:val="00AD60AA"/>
    <w:rsid w:val="00AD60EA"/>
    <w:rsid w:val="00AD7C6A"/>
    <w:rsid w:val="00AE0739"/>
    <w:rsid w:val="00AE128D"/>
    <w:rsid w:val="00AE1928"/>
    <w:rsid w:val="00AE21E9"/>
    <w:rsid w:val="00AE3221"/>
    <w:rsid w:val="00AE32EC"/>
    <w:rsid w:val="00AE384B"/>
    <w:rsid w:val="00AE44E1"/>
    <w:rsid w:val="00AE450F"/>
    <w:rsid w:val="00AE4658"/>
    <w:rsid w:val="00AE4B02"/>
    <w:rsid w:val="00AE58D0"/>
    <w:rsid w:val="00AE6028"/>
    <w:rsid w:val="00AE7A1E"/>
    <w:rsid w:val="00AF2AD1"/>
    <w:rsid w:val="00AF2FC1"/>
    <w:rsid w:val="00AF39B3"/>
    <w:rsid w:val="00AF4335"/>
    <w:rsid w:val="00AF4357"/>
    <w:rsid w:val="00AF5602"/>
    <w:rsid w:val="00AF6B0F"/>
    <w:rsid w:val="00AF6DFD"/>
    <w:rsid w:val="00B012A9"/>
    <w:rsid w:val="00B019EE"/>
    <w:rsid w:val="00B023F6"/>
    <w:rsid w:val="00B024B8"/>
    <w:rsid w:val="00B031BC"/>
    <w:rsid w:val="00B07683"/>
    <w:rsid w:val="00B1082B"/>
    <w:rsid w:val="00B11026"/>
    <w:rsid w:val="00B1135A"/>
    <w:rsid w:val="00B1172A"/>
    <w:rsid w:val="00B12F98"/>
    <w:rsid w:val="00B13B87"/>
    <w:rsid w:val="00B14B95"/>
    <w:rsid w:val="00B1592E"/>
    <w:rsid w:val="00B1738D"/>
    <w:rsid w:val="00B1755C"/>
    <w:rsid w:val="00B20004"/>
    <w:rsid w:val="00B203FD"/>
    <w:rsid w:val="00B205BF"/>
    <w:rsid w:val="00B22734"/>
    <w:rsid w:val="00B22E96"/>
    <w:rsid w:val="00B22EE7"/>
    <w:rsid w:val="00B240B6"/>
    <w:rsid w:val="00B2567E"/>
    <w:rsid w:val="00B25B42"/>
    <w:rsid w:val="00B26706"/>
    <w:rsid w:val="00B269FF"/>
    <w:rsid w:val="00B27AB9"/>
    <w:rsid w:val="00B319A3"/>
    <w:rsid w:val="00B33DF1"/>
    <w:rsid w:val="00B34227"/>
    <w:rsid w:val="00B34571"/>
    <w:rsid w:val="00B35B50"/>
    <w:rsid w:val="00B40445"/>
    <w:rsid w:val="00B404CE"/>
    <w:rsid w:val="00B40B4B"/>
    <w:rsid w:val="00B41612"/>
    <w:rsid w:val="00B42266"/>
    <w:rsid w:val="00B42984"/>
    <w:rsid w:val="00B42FF6"/>
    <w:rsid w:val="00B43BE2"/>
    <w:rsid w:val="00B43C48"/>
    <w:rsid w:val="00B44852"/>
    <w:rsid w:val="00B45973"/>
    <w:rsid w:val="00B461C4"/>
    <w:rsid w:val="00B4623A"/>
    <w:rsid w:val="00B5010D"/>
    <w:rsid w:val="00B50169"/>
    <w:rsid w:val="00B51526"/>
    <w:rsid w:val="00B54F6A"/>
    <w:rsid w:val="00B55CC6"/>
    <w:rsid w:val="00B57A1C"/>
    <w:rsid w:val="00B60AF8"/>
    <w:rsid w:val="00B60BB6"/>
    <w:rsid w:val="00B611AC"/>
    <w:rsid w:val="00B62086"/>
    <w:rsid w:val="00B62F5F"/>
    <w:rsid w:val="00B63229"/>
    <w:rsid w:val="00B63D98"/>
    <w:rsid w:val="00B6460A"/>
    <w:rsid w:val="00B6497E"/>
    <w:rsid w:val="00B64FE2"/>
    <w:rsid w:val="00B650CA"/>
    <w:rsid w:val="00B65A00"/>
    <w:rsid w:val="00B66324"/>
    <w:rsid w:val="00B66ED7"/>
    <w:rsid w:val="00B679BB"/>
    <w:rsid w:val="00B67EEA"/>
    <w:rsid w:val="00B70CCE"/>
    <w:rsid w:val="00B70E16"/>
    <w:rsid w:val="00B711DB"/>
    <w:rsid w:val="00B714C2"/>
    <w:rsid w:val="00B7238D"/>
    <w:rsid w:val="00B732E4"/>
    <w:rsid w:val="00B73700"/>
    <w:rsid w:val="00B73935"/>
    <w:rsid w:val="00B73C86"/>
    <w:rsid w:val="00B75004"/>
    <w:rsid w:val="00B75E0E"/>
    <w:rsid w:val="00B760FA"/>
    <w:rsid w:val="00B7729A"/>
    <w:rsid w:val="00B772B3"/>
    <w:rsid w:val="00B777C5"/>
    <w:rsid w:val="00B77FDA"/>
    <w:rsid w:val="00B805F0"/>
    <w:rsid w:val="00B81A5E"/>
    <w:rsid w:val="00B82EAD"/>
    <w:rsid w:val="00B83F6D"/>
    <w:rsid w:val="00B84FFC"/>
    <w:rsid w:val="00B860AB"/>
    <w:rsid w:val="00B8624B"/>
    <w:rsid w:val="00B86BFA"/>
    <w:rsid w:val="00B87F98"/>
    <w:rsid w:val="00B90192"/>
    <w:rsid w:val="00B917C7"/>
    <w:rsid w:val="00B94440"/>
    <w:rsid w:val="00B95309"/>
    <w:rsid w:val="00B95928"/>
    <w:rsid w:val="00B9631C"/>
    <w:rsid w:val="00B96397"/>
    <w:rsid w:val="00B96449"/>
    <w:rsid w:val="00B96CF2"/>
    <w:rsid w:val="00B9753A"/>
    <w:rsid w:val="00B979BD"/>
    <w:rsid w:val="00B97C41"/>
    <w:rsid w:val="00BA1336"/>
    <w:rsid w:val="00BA2FE9"/>
    <w:rsid w:val="00BA3D9B"/>
    <w:rsid w:val="00BA659D"/>
    <w:rsid w:val="00BA6C06"/>
    <w:rsid w:val="00BA79D9"/>
    <w:rsid w:val="00BA7C88"/>
    <w:rsid w:val="00BB04C7"/>
    <w:rsid w:val="00BB08EA"/>
    <w:rsid w:val="00BB1654"/>
    <w:rsid w:val="00BB1E12"/>
    <w:rsid w:val="00BB209B"/>
    <w:rsid w:val="00BB2507"/>
    <w:rsid w:val="00BB25DE"/>
    <w:rsid w:val="00BB2718"/>
    <w:rsid w:val="00BB307A"/>
    <w:rsid w:val="00BB363B"/>
    <w:rsid w:val="00BB3A6E"/>
    <w:rsid w:val="00BB4AD8"/>
    <w:rsid w:val="00BB5F0D"/>
    <w:rsid w:val="00BB66A8"/>
    <w:rsid w:val="00BC054F"/>
    <w:rsid w:val="00BC20CE"/>
    <w:rsid w:val="00BC31FB"/>
    <w:rsid w:val="00BC3836"/>
    <w:rsid w:val="00BC3D6A"/>
    <w:rsid w:val="00BC5077"/>
    <w:rsid w:val="00BC5649"/>
    <w:rsid w:val="00BC663A"/>
    <w:rsid w:val="00BC7F12"/>
    <w:rsid w:val="00BD39A1"/>
    <w:rsid w:val="00BD3B3A"/>
    <w:rsid w:val="00BD4BE8"/>
    <w:rsid w:val="00BD50B5"/>
    <w:rsid w:val="00BD6959"/>
    <w:rsid w:val="00BD6C1B"/>
    <w:rsid w:val="00BD7830"/>
    <w:rsid w:val="00BD7F7A"/>
    <w:rsid w:val="00BE0242"/>
    <w:rsid w:val="00BE1A75"/>
    <w:rsid w:val="00BE23B2"/>
    <w:rsid w:val="00BE242F"/>
    <w:rsid w:val="00BE26E0"/>
    <w:rsid w:val="00BE7067"/>
    <w:rsid w:val="00BF0F8B"/>
    <w:rsid w:val="00BF126E"/>
    <w:rsid w:val="00BF154C"/>
    <w:rsid w:val="00BF1AA0"/>
    <w:rsid w:val="00BF2856"/>
    <w:rsid w:val="00BF296F"/>
    <w:rsid w:val="00BF4D20"/>
    <w:rsid w:val="00BF4E6A"/>
    <w:rsid w:val="00BF7223"/>
    <w:rsid w:val="00C004D7"/>
    <w:rsid w:val="00C004DE"/>
    <w:rsid w:val="00C005C3"/>
    <w:rsid w:val="00C007C7"/>
    <w:rsid w:val="00C01E36"/>
    <w:rsid w:val="00C02B1B"/>
    <w:rsid w:val="00C05397"/>
    <w:rsid w:val="00C06FDD"/>
    <w:rsid w:val="00C075C9"/>
    <w:rsid w:val="00C079B9"/>
    <w:rsid w:val="00C10177"/>
    <w:rsid w:val="00C11DAA"/>
    <w:rsid w:val="00C139F4"/>
    <w:rsid w:val="00C13C09"/>
    <w:rsid w:val="00C14371"/>
    <w:rsid w:val="00C14A7E"/>
    <w:rsid w:val="00C1557E"/>
    <w:rsid w:val="00C15921"/>
    <w:rsid w:val="00C16479"/>
    <w:rsid w:val="00C16897"/>
    <w:rsid w:val="00C16B65"/>
    <w:rsid w:val="00C17820"/>
    <w:rsid w:val="00C211E1"/>
    <w:rsid w:val="00C217F8"/>
    <w:rsid w:val="00C21B49"/>
    <w:rsid w:val="00C21F80"/>
    <w:rsid w:val="00C22288"/>
    <w:rsid w:val="00C233E8"/>
    <w:rsid w:val="00C24CE9"/>
    <w:rsid w:val="00C25574"/>
    <w:rsid w:val="00C27139"/>
    <w:rsid w:val="00C2731D"/>
    <w:rsid w:val="00C30306"/>
    <w:rsid w:val="00C3128B"/>
    <w:rsid w:val="00C32511"/>
    <w:rsid w:val="00C326A7"/>
    <w:rsid w:val="00C338FD"/>
    <w:rsid w:val="00C33E4F"/>
    <w:rsid w:val="00C355BC"/>
    <w:rsid w:val="00C36FA8"/>
    <w:rsid w:val="00C37B97"/>
    <w:rsid w:val="00C440FE"/>
    <w:rsid w:val="00C44608"/>
    <w:rsid w:val="00C4634C"/>
    <w:rsid w:val="00C467C7"/>
    <w:rsid w:val="00C46B96"/>
    <w:rsid w:val="00C47A67"/>
    <w:rsid w:val="00C50512"/>
    <w:rsid w:val="00C513D6"/>
    <w:rsid w:val="00C5221C"/>
    <w:rsid w:val="00C53C78"/>
    <w:rsid w:val="00C53D9F"/>
    <w:rsid w:val="00C54A90"/>
    <w:rsid w:val="00C561A2"/>
    <w:rsid w:val="00C56FCF"/>
    <w:rsid w:val="00C57073"/>
    <w:rsid w:val="00C572E9"/>
    <w:rsid w:val="00C57641"/>
    <w:rsid w:val="00C57761"/>
    <w:rsid w:val="00C602AF"/>
    <w:rsid w:val="00C603EE"/>
    <w:rsid w:val="00C608CC"/>
    <w:rsid w:val="00C613F0"/>
    <w:rsid w:val="00C62CF8"/>
    <w:rsid w:val="00C6566B"/>
    <w:rsid w:val="00C67719"/>
    <w:rsid w:val="00C70460"/>
    <w:rsid w:val="00C70CCC"/>
    <w:rsid w:val="00C71FC7"/>
    <w:rsid w:val="00C72664"/>
    <w:rsid w:val="00C72E61"/>
    <w:rsid w:val="00C7411B"/>
    <w:rsid w:val="00C745C6"/>
    <w:rsid w:val="00C7495C"/>
    <w:rsid w:val="00C74BD5"/>
    <w:rsid w:val="00C74E28"/>
    <w:rsid w:val="00C74EFC"/>
    <w:rsid w:val="00C756D1"/>
    <w:rsid w:val="00C760F3"/>
    <w:rsid w:val="00C76B8D"/>
    <w:rsid w:val="00C76F66"/>
    <w:rsid w:val="00C77024"/>
    <w:rsid w:val="00C7747D"/>
    <w:rsid w:val="00C77AA1"/>
    <w:rsid w:val="00C77AF1"/>
    <w:rsid w:val="00C8013D"/>
    <w:rsid w:val="00C802F0"/>
    <w:rsid w:val="00C81387"/>
    <w:rsid w:val="00C82133"/>
    <w:rsid w:val="00C83C8B"/>
    <w:rsid w:val="00C85B4E"/>
    <w:rsid w:val="00C85CCA"/>
    <w:rsid w:val="00C85D86"/>
    <w:rsid w:val="00C86E0D"/>
    <w:rsid w:val="00C87699"/>
    <w:rsid w:val="00C87A3C"/>
    <w:rsid w:val="00C87AD3"/>
    <w:rsid w:val="00C911AD"/>
    <w:rsid w:val="00C918B3"/>
    <w:rsid w:val="00C92123"/>
    <w:rsid w:val="00C935A3"/>
    <w:rsid w:val="00C938F4"/>
    <w:rsid w:val="00C93F2B"/>
    <w:rsid w:val="00C94A34"/>
    <w:rsid w:val="00C963C1"/>
    <w:rsid w:val="00C96993"/>
    <w:rsid w:val="00C9762E"/>
    <w:rsid w:val="00CA16B3"/>
    <w:rsid w:val="00CA24A2"/>
    <w:rsid w:val="00CA28F2"/>
    <w:rsid w:val="00CA30C6"/>
    <w:rsid w:val="00CA5444"/>
    <w:rsid w:val="00CA6959"/>
    <w:rsid w:val="00CA6D0A"/>
    <w:rsid w:val="00CB1A9E"/>
    <w:rsid w:val="00CB1C7B"/>
    <w:rsid w:val="00CB268D"/>
    <w:rsid w:val="00CB28C6"/>
    <w:rsid w:val="00CB2C04"/>
    <w:rsid w:val="00CB4CAA"/>
    <w:rsid w:val="00CB6AE1"/>
    <w:rsid w:val="00CB6E18"/>
    <w:rsid w:val="00CC02D9"/>
    <w:rsid w:val="00CC19EA"/>
    <w:rsid w:val="00CC1FB0"/>
    <w:rsid w:val="00CC2EC9"/>
    <w:rsid w:val="00CC3E81"/>
    <w:rsid w:val="00CC43CD"/>
    <w:rsid w:val="00CC6460"/>
    <w:rsid w:val="00CC6650"/>
    <w:rsid w:val="00CC7093"/>
    <w:rsid w:val="00CC753A"/>
    <w:rsid w:val="00CD0F78"/>
    <w:rsid w:val="00CD2A63"/>
    <w:rsid w:val="00CD3F8A"/>
    <w:rsid w:val="00CD4426"/>
    <w:rsid w:val="00CD47B5"/>
    <w:rsid w:val="00CD4B01"/>
    <w:rsid w:val="00CD531D"/>
    <w:rsid w:val="00CD623F"/>
    <w:rsid w:val="00CD68BB"/>
    <w:rsid w:val="00CD6918"/>
    <w:rsid w:val="00CD6A4F"/>
    <w:rsid w:val="00CD7675"/>
    <w:rsid w:val="00CE01C7"/>
    <w:rsid w:val="00CE0593"/>
    <w:rsid w:val="00CE0C49"/>
    <w:rsid w:val="00CE0FD9"/>
    <w:rsid w:val="00CE3F55"/>
    <w:rsid w:val="00CE40A5"/>
    <w:rsid w:val="00CE622B"/>
    <w:rsid w:val="00CE74CB"/>
    <w:rsid w:val="00CE761E"/>
    <w:rsid w:val="00CE7AAA"/>
    <w:rsid w:val="00CE7CBA"/>
    <w:rsid w:val="00CF064E"/>
    <w:rsid w:val="00CF1FDF"/>
    <w:rsid w:val="00CF25EF"/>
    <w:rsid w:val="00CF3442"/>
    <w:rsid w:val="00CF37B1"/>
    <w:rsid w:val="00CF3B30"/>
    <w:rsid w:val="00CF4953"/>
    <w:rsid w:val="00D00F36"/>
    <w:rsid w:val="00D01975"/>
    <w:rsid w:val="00D01C17"/>
    <w:rsid w:val="00D03034"/>
    <w:rsid w:val="00D0340E"/>
    <w:rsid w:val="00D0390A"/>
    <w:rsid w:val="00D03B8F"/>
    <w:rsid w:val="00D04A65"/>
    <w:rsid w:val="00D06195"/>
    <w:rsid w:val="00D06729"/>
    <w:rsid w:val="00D06FA7"/>
    <w:rsid w:val="00D07874"/>
    <w:rsid w:val="00D10DFB"/>
    <w:rsid w:val="00D11AE8"/>
    <w:rsid w:val="00D12448"/>
    <w:rsid w:val="00D12987"/>
    <w:rsid w:val="00D129A2"/>
    <w:rsid w:val="00D12A90"/>
    <w:rsid w:val="00D14F75"/>
    <w:rsid w:val="00D15C1F"/>
    <w:rsid w:val="00D1646D"/>
    <w:rsid w:val="00D209CD"/>
    <w:rsid w:val="00D221B5"/>
    <w:rsid w:val="00D2256A"/>
    <w:rsid w:val="00D22849"/>
    <w:rsid w:val="00D23499"/>
    <w:rsid w:val="00D2542A"/>
    <w:rsid w:val="00D26C40"/>
    <w:rsid w:val="00D26D04"/>
    <w:rsid w:val="00D27108"/>
    <w:rsid w:val="00D27E6B"/>
    <w:rsid w:val="00D27EFE"/>
    <w:rsid w:val="00D30238"/>
    <w:rsid w:val="00D30DBB"/>
    <w:rsid w:val="00D30FB3"/>
    <w:rsid w:val="00D3111A"/>
    <w:rsid w:val="00D32206"/>
    <w:rsid w:val="00D32873"/>
    <w:rsid w:val="00D35CB4"/>
    <w:rsid w:val="00D364CB"/>
    <w:rsid w:val="00D36932"/>
    <w:rsid w:val="00D378F9"/>
    <w:rsid w:val="00D40050"/>
    <w:rsid w:val="00D400ED"/>
    <w:rsid w:val="00D4105F"/>
    <w:rsid w:val="00D42C0C"/>
    <w:rsid w:val="00D47028"/>
    <w:rsid w:val="00D4752D"/>
    <w:rsid w:val="00D50009"/>
    <w:rsid w:val="00D518EA"/>
    <w:rsid w:val="00D51E76"/>
    <w:rsid w:val="00D52C7F"/>
    <w:rsid w:val="00D53417"/>
    <w:rsid w:val="00D55AC3"/>
    <w:rsid w:val="00D56718"/>
    <w:rsid w:val="00D5771C"/>
    <w:rsid w:val="00D57CEF"/>
    <w:rsid w:val="00D61FFC"/>
    <w:rsid w:val="00D63204"/>
    <w:rsid w:val="00D632F7"/>
    <w:rsid w:val="00D64C60"/>
    <w:rsid w:val="00D65D44"/>
    <w:rsid w:val="00D66423"/>
    <w:rsid w:val="00D703A9"/>
    <w:rsid w:val="00D714F9"/>
    <w:rsid w:val="00D72057"/>
    <w:rsid w:val="00D72321"/>
    <w:rsid w:val="00D72757"/>
    <w:rsid w:val="00D72FA2"/>
    <w:rsid w:val="00D73A70"/>
    <w:rsid w:val="00D74208"/>
    <w:rsid w:val="00D74D46"/>
    <w:rsid w:val="00D76CEA"/>
    <w:rsid w:val="00D77EFF"/>
    <w:rsid w:val="00D8147E"/>
    <w:rsid w:val="00D8174C"/>
    <w:rsid w:val="00D81CAA"/>
    <w:rsid w:val="00D81E58"/>
    <w:rsid w:val="00D827F5"/>
    <w:rsid w:val="00D83455"/>
    <w:rsid w:val="00D85088"/>
    <w:rsid w:val="00D85FB6"/>
    <w:rsid w:val="00D867EA"/>
    <w:rsid w:val="00D86A25"/>
    <w:rsid w:val="00D86CE3"/>
    <w:rsid w:val="00D86F8C"/>
    <w:rsid w:val="00D87191"/>
    <w:rsid w:val="00D873C7"/>
    <w:rsid w:val="00D87E52"/>
    <w:rsid w:val="00D940DF"/>
    <w:rsid w:val="00D9451D"/>
    <w:rsid w:val="00D94722"/>
    <w:rsid w:val="00D95B00"/>
    <w:rsid w:val="00D96AFE"/>
    <w:rsid w:val="00DA0015"/>
    <w:rsid w:val="00DA0A70"/>
    <w:rsid w:val="00DA3415"/>
    <w:rsid w:val="00DA377B"/>
    <w:rsid w:val="00DA3B7C"/>
    <w:rsid w:val="00DA4E99"/>
    <w:rsid w:val="00DA787B"/>
    <w:rsid w:val="00DA79C8"/>
    <w:rsid w:val="00DA7B78"/>
    <w:rsid w:val="00DB0AB6"/>
    <w:rsid w:val="00DB0C0F"/>
    <w:rsid w:val="00DB1A04"/>
    <w:rsid w:val="00DB3271"/>
    <w:rsid w:val="00DB4FB6"/>
    <w:rsid w:val="00DB50CB"/>
    <w:rsid w:val="00DB5399"/>
    <w:rsid w:val="00DB67CD"/>
    <w:rsid w:val="00DC14F7"/>
    <w:rsid w:val="00DC395C"/>
    <w:rsid w:val="00DC3DCE"/>
    <w:rsid w:val="00DC425D"/>
    <w:rsid w:val="00DC481E"/>
    <w:rsid w:val="00DC4A13"/>
    <w:rsid w:val="00DC4A7D"/>
    <w:rsid w:val="00DC4F95"/>
    <w:rsid w:val="00DC5052"/>
    <w:rsid w:val="00DC50A8"/>
    <w:rsid w:val="00DC5421"/>
    <w:rsid w:val="00DC54E9"/>
    <w:rsid w:val="00DC5910"/>
    <w:rsid w:val="00DC5BD3"/>
    <w:rsid w:val="00DC7507"/>
    <w:rsid w:val="00DD042C"/>
    <w:rsid w:val="00DD123B"/>
    <w:rsid w:val="00DD2D00"/>
    <w:rsid w:val="00DD34C3"/>
    <w:rsid w:val="00DD388F"/>
    <w:rsid w:val="00DD4016"/>
    <w:rsid w:val="00DD548C"/>
    <w:rsid w:val="00DD787B"/>
    <w:rsid w:val="00DD7A02"/>
    <w:rsid w:val="00DE12E6"/>
    <w:rsid w:val="00DE15A3"/>
    <w:rsid w:val="00DE1C3F"/>
    <w:rsid w:val="00DE2A63"/>
    <w:rsid w:val="00DE3E38"/>
    <w:rsid w:val="00DE455F"/>
    <w:rsid w:val="00DF0B8D"/>
    <w:rsid w:val="00DF1609"/>
    <w:rsid w:val="00DF2A3D"/>
    <w:rsid w:val="00DF2DEB"/>
    <w:rsid w:val="00DF3714"/>
    <w:rsid w:val="00DF4ED7"/>
    <w:rsid w:val="00DF5188"/>
    <w:rsid w:val="00DF5762"/>
    <w:rsid w:val="00DF604B"/>
    <w:rsid w:val="00DF6FA0"/>
    <w:rsid w:val="00E002D5"/>
    <w:rsid w:val="00E01EC2"/>
    <w:rsid w:val="00E0406C"/>
    <w:rsid w:val="00E046A2"/>
    <w:rsid w:val="00E04BA8"/>
    <w:rsid w:val="00E055E2"/>
    <w:rsid w:val="00E05662"/>
    <w:rsid w:val="00E060F4"/>
    <w:rsid w:val="00E07BA4"/>
    <w:rsid w:val="00E11832"/>
    <w:rsid w:val="00E13A79"/>
    <w:rsid w:val="00E14DAC"/>
    <w:rsid w:val="00E16CB6"/>
    <w:rsid w:val="00E1740F"/>
    <w:rsid w:val="00E17DA3"/>
    <w:rsid w:val="00E218C3"/>
    <w:rsid w:val="00E23740"/>
    <w:rsid w:val="00E24136"/>
    <w:rsid w:val="00E24A9B"/>
    <w:rsid w:val="00E26732"/>
    <w:rsid w:val="00E26B36"/>
    <w:rsid w:val="00E2748F"/>
    <w:rsid w:val="00E305F1"/>
    <w:rsid w:val="00E30855"/>
    <w:rsid w:val="00E31E49"/>
    <w:rsid w:val="00E34D2C"/>
    <w:rsid w:val="00E34F12"/>
    <w:rsid w:val="00E35C55"/>
    <w:rsid w:val="00E35DA1"/>
    <w:rsid w:val="00E37772"/>
    <w:rsid w:val="00E37B63"/>
    <w:rsid w:val="00E37B89"/>
    <w:rsid w:val="00E37F2C"/>
    <w:rsid w:val="00E4153D"/>
    <w:rsid w:val="00E41C0C"/>
    <w:rsid w:val="00E43EFA"/>
    <w:rsid w:val="00E44356"/>
    <w:rsid w:val="00E45825"/>
    <w:rsid w:val="00E459F4"/>
    <w:rsid w:val="00E47594"/>
    <w:rsid w:val="00E50EBE"/>
    <w:rsid w:val="00E51558"/>
    <w:rsid w:val="00E53406"/>
    <w:rsid w:val="00E5355C"/>
    <w:rsid w:val="00E563AB"/>
    <w:rsid w:val="00E57A44"/>
    <w:rsid w:val="00E60060"/>
    <w:rsid w:val="00E61DF6"/>
    <w:rsid w:val="00E63656"/>
    <w:rsid w:val="00E645D7"/>
    <w:rsid w:val="00E65199"/>
    <w:rsid w:val="00E65849"/>
    <w:rsid w:val="00E675A2"/>
    <w:rsid w:val="00E675F5"/>
    <w:rsid w:val="00E67C63"/>
    <w:rsid w:val="00E7075E"/>
    <w:rsid w:val="00E70F57"/>
    <w:rsid w:val="00E72B49"/>
    <w:rsid w:val="00E73A3D"/>
    <w:rsid w:val="00E7486C"/>
    <w:rsid w:val="00E74D72"/>
    <w:rsid w:val="00E75219"/>
    <w:rsid w:val="00E753E1"/>
    <w:rsid w:val="00E809B1"/>
    <w:rsid w:val="00E80EEF"/>
    <w:rsid w:val="00E81356"/>
    <w:rsid w:val="00E84012"/>
    <w:rsid w:val="00E841F8"/>
    <w:rsid w:val="00E84498"/>
    <w:rsid w:val="00E8585A"/>
    <w:rsid w:val="00E8634F"/>
    <w:rsid w:val="00E86790"/>
    <w:rsid w:val="00E8682B"/>
    <w:rsid w:val="00E86F5D"/>
    <w:rsid w:val="00E911F8"/>
    <w:rsid w:val="00E9154E"/>
    <w:rsid w:val="00E92BF2"/>
    <w:rsid w:val="00E933FF"/>
    <w:rsid w:val="00E934F6"/>
    <w:rsid w:val="00E957C7"/>
    <w:rsid w:val="00E95E09"/>
    <w:rsid w:val="00E96501"/>
    <w:rsid w:val="00E96690"/>
    <w:rsid w:val="00E96EC2"/>
    <w:rsid w:val="00E97B5E"/>
    <w:rsid w:val="00E97F42"/>
    <w:rsid w:val="00EA0A2B"/>
    <w:rsid w:val="00EA11A7"/>
    <w:rsid w:val="00EA21D8"/>
    <w:rsid w:val="00EA288C"/>
    <w:rsid w:val="00EA2E1E"/>
    <w:rsid w:val="00EA3BB7"/>
    <w:rsid w:val="00EA40F3"/>
    <w:rsid w:val="00EA465B"/>
    <w:rsid w:val="00EA4E28"/>
    <w:rsid w:val="00EA551E"/>
    <w:rsid w:val="00EA5C8D"/>
    <w:rsid w:val="00EA6D74"/>
    <w:rsid w:val="00EA736F"/>
    <w:rsid w:val="00EB0746"/>
    <w:rsid w:val="00EB1591"/>
    <w:rsid w:val="00EB297A"/>
    <w:rsid w:val="00EB2C9D"/>
    <w:rsid w:val="00EB2D4C"/>
    <w:rsid w:val="00EB375A"/>
    <w:rsid w:val="00EB37FA"/>
    <w:rsid w:val="00EB3A34"/>
    <w:rsid w:val="00EB3E59"/>
    <w:rsid w:val="00EB3E9C"/>
    <w:rsid w:val="00EB42D3"/>
    <w:rsid w:val="00EB4E3F"/>
    <w:rsid w:val="00EB6DA5"/>
    <w:rsid w:val="00EC0A5B"/>
    <w:rsid w:val="00EC0F1A"/>
    <w:rsid w:val="00EC2B9F"/>
    <w:rsid w:val="00EC2C9C"/>
    <w:rsid w:val="00EC4855"/>
    <w:rsid w:val="00EC5022"/>
    <w:rsid w:val="00EC56DB"/>
    <w:rsid w:val="00EC5844"/>
    <w:rsid w:val="00EC5D02"/>
    <w:rsid w:val="00EC5E7F"/>
    <w:rsid w:val="00EC782F"/>
    <w:rsid w:val="00ED0816"/>
    <w:rsid w:val="00ED26B9"/>
    <w:rsid w:val="00ED29A7"/>
    <w:rsid w:val="00ED31F6"/>
    <w:rsid w:val="00ED3541"/>
    <w:rsid w:val="00ED3D52"/>
    <w:rsid w:val="00ED3D89"/>
    <w:rsid w:val="00ED4C56"/>
    <w:rsid w:val="00ED6810"/>
    <w:rsid w:val="00EE1529"/>
    <w:rsid w:val="00EE19CA"/>
    <w:rsid w:val="00EE1A9B"/>
    <w:rsid w:val="00EE1E67"/>
    <w:rsid w:val="00EE1F9C"/>
    <w:rsid w:val="00EE2756"/>
    <w:rsid w:val="00EE3540"/>
    <w:rsid w:val="00EE36B9"/>
    <w:rsid w:val="00EE4A04"/>
    <w:rsid w:val="00EE5806"/>
    <w:rsid w:val="00EE7022"/>
    <w:rsid w:val="00EE7844"/>
    <w:rsid w:val="00EF0E9C"/>
    <w:rsid w:val="00EF184D"/>
    <w:rsid w:val="00EF2C14"/>
    <w:rsid w:val="00EF3CB2"/>
    <w:rsid w:val="00F00353"/>
    <w:rsid w:val="00F0042D"/>
    <w:rsid w:val="00F0219B"/>
    <w:rsid w:val="00F0254B"/>
    <w:rsid w:val="00F05596"/>
    <w:rsid w:val="00F05883"/>
    <w:rsid w:val="00F06427"/>
    <w:rsid w:val="00F07B3E"/>
    <w:rsid w:val="00F107FA"/>
    <w:rsid w:val="00F10AAF"/>
    <w:rsid w:val="00F1478E"/>
    <w:rsid w:val="00F14A0A"/>
    <w:rsid w:val="00F15E72"/>
    <w:rsid w:val="00F16951"/>
    <w:rsid w:val="00F17D08"/>
    <w:rsid w:val="00F21BEB"/>
    <w:rsid w:val="00F227F4"/>
    <w:rsid w:val="00F22D86"/>
    <w:rsid w:val="00F22FF3"/>
    <w:rsid w:val="00F23200"/>
    <w:rsid w:val="00F244CF"/>
    <w:rsid w:val="00F25031"/>
    <w:rsid w:val="00F25309"/>
    <w:rsid w:val="00F25C43"/>
    <w:rsid w:val="00F2700A"/>
    <w:rsid w:val="00F2739A"/>
    <w:rsid w:val="00F31461"/>
    <w:rsid w:val="00F31A35"/>
    <w:rsid w:val="00F31ECA"/>
    <w:rsid w:val="00F329F2"/>
    <w:rsid w:val="00F33036"/>
    <w:rsid w:val="00F3443E"/>
    <w:rsid w:val="00F35CF8"/>
    <w:rsid w:val="00F36603"/>
    <w:rsid w:val="00F37C9A"/>
    <w:rsid w:val="00F401B8"/>
    <w:rsid w:val="00F40FB7"/>
    <w:rsid w:val="00F410EB"/>
    <w:rsid w:val="00F41CD8"/>
    <w:rsid w:val="00F4227F"/>
    <w:rsid w:val="00F42866"/>
    <w:rsid w:val="00F432EE"/>
    <w:rsid w:val="00F44F72"/>
    <w:rsid w:val="00F463A7"/>
    <w:rsid w:val="00F46576"/>
    <w:rsid w:val="00F469D0"/>
    <w:rsid w:val="00F50575"/>
    <w:rsid w:val="00F50C6C"/>
    <w:rsid w:val="00F521E2"/>
    <w:rsid w:val="00F5256C"/>
    <w:rsid w:val="00F52859"/>
    <w:rsid w:val="00F538CB"/>
    <w:rsid w:val="00F53A68"/>
    <w:rsid w:val="00F558E1"/>
    <w:rsid w:val="00F55C13"/>
    <w:rsid w:val="00F55D0C"/>
    <w:rsid w:val="00F55EFA"/>
    <w:rsid w:val="00F57596"/>
    <w:rsid w:val="00F57B15"/>
    <w:rsid w:val="00F57FA0"/>
    <w:rsid w:val="00F60830"/>
    <w:rsid w:val="00F61E9C"/>
    <w:rsid w:val="00F622A8"/>
    <w:rsid w:val="00F62348"/>
    <w:rsid w:val="00F63B3E"/>
    <w:rsid w:val="00F64BF4"/>
    <w:rsid w:val="00F661B3"/>
    <w:rsid w:val="00F677EE"/>
    <w:rsid w:val="00F70BF9"/>
    <w:rsid w:val="00F72662"/>
    <w:rsid w:val="00F73110"/>
    <w:rsid w:val="00F731DA"/>
    <w:rsid w:val="00F73376"/>
    <w:rsid w:val="00F73456"/>
    <w:rsid w:val="00F74635"/>
    <w:rsid w:val="00F7555C"/>
    <w:rsid w:val="00F75610"/>
    <w:rsid w:val="00F75721"/>
    <w:rsid w:val="00F77D3B"/>
    <w:rsid w:val="00F80310"/>
    <w:rsid w:val="00F8041C"/>
    <w:rsid w:val="00F8100A"/>
    <w:rsid w:val="00F81988"/>
    <w:rsid w:val="00F81D9F"/>
    <w:rsid w:val="00F822B9"/>
    <w:rsid w:val="00F85D7C"/>
    <w:rsid w:val="00F8652C"/>
    <w:rsid w:val="00F900A9"/>
    <w:rsid w:val="00F9093C"/>
    <w:rsid w:val="00F92F1F"/>
    <w:rsid w:val="00F94FC2"/>
    <w:rsid w:val="00F951CB"/>
    <w:rsid w:val="00F97514"/>
    <w:rsid w:val="00FA1AD8"/>
    <w:rsid w:val="00FA237A"/>
    <w:rsid w:val="00FA24BB"/>
    <w:rsid w:val="00FA258A"/>
    <w:rsid w:val="00FA28D1"/>
    <w:rsid w:val="00FA354B"/>
    <w:rsid w:val="00FA3754"/>
    <w:rsid w:val="00FA384F"/>
    <w:rsid w:val="00FA40C1"/>
    <w:rsid w:val="00FA45A1"/>
    <w:rsid w:val="00FA4ABB"/>
    <w:rsid w:val="00FA5A89"/>
    <w:rsid w:val="00FA5C41"/>
    <w:rsid w:val="00FA6815"/>
    <w:rsid w:val="00FA7572"/>
    <w:rsid w:val="00FB0161"/>
    <w:rsid w:val="00FB0714"/>
    <w:rsid w:val="00FB17B4"/>
    <w:rsid w:val="00FB2F82"/>
    <w:rsid w:val="00FB397E"/>
    <w:rsid w:val="00FB545B"/>
    <w:rsid w:val="00FB5C1D"/>
    <w:rsid w:val="00FB6C01"/>
    <w:rsid w:val="00FB7ED2"/>
    <w:rsid w:val="00FC0103"/>
    <w:rsid w:val="00FC0C20"/>
    <w:rsid w:val="00FC1CBB"/>
    <w:rsid w:val="00FC2FB7"/>
    <w:rsid w:val="00FC3DA8"/>
    <w:rsid w:val="00FC3EC1"/>
    <w:rsid w:val="00FC43E6"/>
    <w:rsid w:val="00FC5F3E"/>
    <w:rsid w:val="00FC68FF"/>
    <w:rsid w:val="00FC6E55"/>
    <w:rsid w:val="00FC7149"/>
    <w:rsid w:val="00FC7B48"/>
    <w:rsid w:val="00FD0A9C"/>
    <w:rsid w:val="00FD1124"/>
    <w:rsid w:val="00FD17B3"/>
    <w:rsid w:val="00FD2CDB"/>
    <w:rsid w:val="00FD34F4"/>
    <w:rsid w:val="00FD35C4"/>
    <w:rsid w:val="00FD3D99"/>
    <w:rsid w:val="00FD4DC1"/>
    <w:rsid w:val="00FD5138"/>
    <w:rsid w:val="00FD7945"/>
    <w:rsid w:val="00FE0083"/>
    <w:rsid w:val="00FE0D6B"/>
    <w:rsid w:val="00FE0E49"/>
    <w:rsid w:val="00FE15FF"/>
    <w:rsid w:val="00FE20AC"/>
    <w:rsid w:val="00FE21E2"/>
    <w:rsid w:val="00FE22D9"/>
    <w:rsid w:val="00FE2B5C"/>
    <w:rsid w:val="00FE3406"/>
    <w:rsid w:val="00FE570B"/>
    <w:rsid w:val="00FE5824"/>
    <w:rsid w:val="00FE5CCA"/>
    <w:rsid w:val="00FE5DA4"/>
    <w:rsid w:val="00FE634A"/>
    <w:rsid w:val="00FE6365"/>
    <w:rsid w:val="00FE702C"/>
    <w:rsid w:val="00FE7AB8"/>
    <w:rsid w:val="00FE7D77"/>
    <w:rsid w:val="00FF00DA"/>
    <w:rsid w:val="00FF0CAA"/>
    <w:rsid w:val="00FF245A"/>
    <w:rsid w:val="00FF2790"/>
    <w:rsid w:val="00FF577E"/>
    <w:rsid w:val="00FF57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0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1014"/>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014"/>
    <w:rPr>
      <w:rFonts w:ascii="Tahoma" w:hAnsi="Tahoma" w:cs="Tahoma"/>
      <w:sz w:val="16"/>
      <w:szCs w:val="16"/>
    </w:rPr>
  </w:style>
  <w:style w:type="paragraph" w:styleId="Encabezado">
    <w:name w:val="header"/>
    <w:basedOn w:val="Normal"/>
    <w:link w:val="EncabezadoCar"/>
    <w:uiPriority w:val="99"/>
    <w:unhideWhenUsed/>
    <w:rsid w:val="007E1014"/>
    <w:pPr>
      <w:tabs>
        <w:tab w:val="center" w:pos="4419"/>
        <w:tab w:val="right" w:pos="8838"/>
      </w:tabs>
    </w:pPr>
  </w:style>
  <w:style w:type="character" w:customStyle="1" w:styleId="EncabezadoCar">
    <w:name w:val="Encabezado Car"/>
    <w:basedOn w:val="Fuentedeprrafopredeter"/>
    <w:link w:val="Encabezado"/>
    <w:uiPriority w:val="99"/>
    <w:rsid w:val="007E1014"/>
  </w:style>
  <w:style w:type="paragraph" w:styleId="Piedepgina">
    <w:name w:val="footer"/>
    <w:basedOn w:val="Normal"/>
    <w:link w:val="PiedepginaCar"/>
    <w:uiPriority w:val="99"/>
    <w:unhideWhenUsed/>
    <w:rsid w:val="007E1014"/>
    <w:pPr>
      <w:tabs>
        <w:tab w:val="center" w:pos="4419"/>
        <w:tab w:val="right" w:pos="8838"/>
      </w:tabs>
    </w:pPr>
  </w:style>
  <w:style w:type="character" w:customStyle="1" w:styleId="PiedepginaCar">
    <w:name w:val="Pie de página Car"/>
    <w:basedOn w:val="Fuentedeprrafopredeter"/>
    <w:link w:val="Piedepgina"/>
    <w:uiPriority w:val="99"/>
    <w:rsid w:val="007E1014"/>
  </w:style>
  <w:style w:type="character" w:styleId="Textodelmarcadordeposicin">
    <w:name w:val="Placeholder Text"/>
    <w:basedOn w:val="Fuentedeprrafopredeter"/>
    <w:uiPriority w:val="99"/>
    <w:semiHidden/>
    <w:rsid w:val="00B44852"/>
    <w:rPr>
      <w:color w:val="808080"/>
    </w:rPr>
  </w:style>
  <w:style w:type="paragraph" w:styleId="Epgrafe">
    <w:name w:val="caption"/>
    <w:basedOn w:val="Normal"/>
    <w:next w:val="Normal"/>
    <w:uiPriority w:val="35"/>
    <w:unhideWhenUsed/>
    <w:qFormat/>
    <w:rsid w:val="00B44852"/>
    <w:pPr>
      <w:spacing w:after="200"/>
    </w:pPr>
    <w:rPr>
      <w:b/>
      <w:bCs/>
      <w:color w:val="4F81BD" w:themeColor="accent1"/>
      <w:sz w:val="18"/>
      <w:szCs w:val="18"/>
    </w:rPr>
  </w:style>
  <w:style w:type="character" w:customStyle="1" w:styleId="247o">
    <w:name w:val="_247o"/>
    <w:basedOn w:val="Fuentedeprrafopredeter"/>
    <w:rsid w:val="00C211E1"/>
  </w:style>
  <w:style w:type="character" w:styleId="Hipervnculo">
    <w:name w:val="Hyperlink"/>
    <w:basedOn w:val="Fuentedeprrafopredeter"/>
    <w:uiPriority w:val="99"/>
    <w:unhideWhenUsed/>
    <w:rsid w:val="00FF2790"/>
    <w:rPr>
      <w:color w:val="0000FF" w:themeColor="hyperlink"/>
      <w:u w:val="single"/>
    </w:rPr>
  </w:style>
  <w:style w:type="character" w:styleId="Refdecomentario">
    <w:name w:val="annotation reference"/>
    <w:basedOn w:val="Fuentedeprrafopredeter"/>
    <w:uiPriority w:val="99"/>
    <w:semiHidden/>
    <w:unhideWhenUsed/>
    <w:rsid w:val="00CC43CD"/>
    <w:rPr>
      <w:sz w:val="16"/>
      <w:szCs w:val="16"/>
    </w:rPr>
  </w:style>
  <w:style w:type="paragraph" w:styleId="Textocomentario">
    <w:name w:val="annotation text"/>
    <w:basedOn w:val="Normal"/>
    <w:link w:val="TextocomentarioCar"/>
    <w:uiPriority w:val="99"/>
    <w:semiHidden/>
    <w:unhideWhenUsed/>
    <w:rsid w:val="00CC43CD"/>
  </w:style>
  <w:style w:type="character" w:customStyle="1" w:styleId="TextocomentarioCar">
    <w:name w:val="Texto comentario Car"/>
    <w:basedOn w:val="Fuentedeprrafopredeter"/>
    <w:link w:val="Textocomentario"/>
    <w:uiPriority w:val="99"/>
    <w:semiHidden/>
    <w:rsid w:val="00CC43CD"/>
  </w:style>
  <w:style w:type="paragraph" w:styleId="Asuntodelcomentario">
    <w:name w:val="annotation subject"/>
    <w:basedOn w:val="Textocomentario"/>
    <w:next w:val="Textocomentario"/>
    <w:link w:val="AsuntodelcomentarioCar"/>
    <w:uiPriority w:val="99"/>
    <w:semiHidden/>
    <w:unhideWhenUsed/>
    <w:rsid w:val="00CC43CD"/>
    <w:rPr>
      <w:b/>
      <w:bCs/>
    </w:rPr>
  </w:style>
  <w:style w:type="character" w:customStyle="1" w:styleId="AsuntodelcomentarioCar">
    <w:name w:val="Asunto del comentario Car"/>
    <w:basedOn w:val="TextocomentarioCar"/>
    <w:link w:val="Asuntodelcomentario"/>
    <w:uiPriority w:val="99"/>
    <w:semiHidden/>
    <w:rsid w:val="00CC43CD"/>
    <w:rPr>
      <w:b/>
      <w:bCs/>
    </w:rPr>
  </w:style>
  <w:style w:type="table" w:styleId="Tablaconcuadrcula">
    <w:name w:val="Table Grid"/>
    <w:basedOn w:val="Tablanormal"/>
    <w:uiPriority w:val="59"/>
    <w:rsid w:val="00CC4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0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1014"/>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014"/>
    <w:rPr>
      <w:rFonts w:ascii="Tahoma" w:hAnsi="Tahoma" w:cs="Tahoma"/>
      <w:sz w:val="16"/>
      <w:szCs w:val="16"/>
    </w:rPr>
  </w:style>
  <w:style w:type="paragraph" w:styleId="Encabezado">
    <w:name w:val="header"/>
    <w:basedOn w:val="Normal"/>
    <w:link w:val="EncabezadoCar"/>
    <w:uiPriority w:val="99"/>
    <w:unhideWhenUsed/>
    <w:rsid w:val="007E1014"/>
    <w:pPr>
      <w:tabs>
        <w:tab w:val="center" w:pos="4419"/>
        <w:tab w:val="right" w:pos="8838"/>
      </w:tabs>
    </w:pPr>
  </w:style>
  <w:style w:type="character" w:customStyle="1" w:styleId="EncabezadoCar">
    <w:name w:val="Encabezado Car"/>
    <w:basedOn w:val="Fuentedeprrafopredeter"/>
    <w:link w:val="Encabezado"/>
    <w:uiPriority w:val="99"/>
    <w:rsid w:val="007E1014"/>
  </w:style>
  <w:style w:type="paragraph" w:styleId="Piedepgina">
    <w:name w:val="footer"/>
    <w:basedOn w:val="Normal"/>
    <w:link w:val="PiedepginaCar"/>
    <w:uiPriority w:val="99"/>
    <w:unhideWhenUsed/>
    <w:rsid w:val="007E1014"/>
    <w:pPr>
      <w:tabs>
        <w:tab w:val="center" w:pos="4419"/>
        <w:tab w:val="right" w:pos="8838"/>
      </w:tabs>
    </w:pPr>
  </w:style>
  <w:style w:type="character" w:customStyle="1" w:styleId="PiedepginaCar">
    <w:name w:val="Pie de página Car"/>
    <w:basedOn w:val="Fuentedeprrafopredeter"/>
    <w:link w:val="Piedepgina"/>
    <w:uiPriority w:val="99"/>
    <w:rsid w:val="007E1014"/>
  </w:style>
  <w:style w:type="character" w:styleId="Textodelmarcadordeposicin">
    <w:name w:val="Placeholder Text"/>
    <w:basedOn w:val="Fuentedeprrafopredeter"/>
    <w:uiPriority w:val="99"/>
    <w:semiHidden/>
    <w:rsid w:val="00B44852"/>
    <w:rPr>
      <w:color w:val="808080"/>
    </w:rPr>
  </w:style>
  <w:style w:type="paragraph" w:styleId="Epgrafe">
    <w:name w:val="caption"/>
    <w:basedOn w:val="Normal"/>
    <w:next w:val="Normal"/>
    <w:uiPriority w:val="35"/>
    <w:unhideWhenUsed/>
    <w:qFormat/>
    <w:rsid w:val="00B44852"/>
    <w:pPr>
      <w:spacing w:after="200"/>
    </w:pPr>
    <w:rPr>
      <w:b/>
      <w:bCs/>
      <w:color w:val="4F81BD" w:themeColor="accent1"/>
      <w:sz w:val="18"/>
      <w:szCs w:val="18"/>
    </w:rPr>
  </w:style>
  <w:style w:type="character" w:customStyle="1" w:styleId="247o">
    <w:name w:val="_247o"/>
    <w:basedOn w:val="Fuentedeprrafopredeter"/>
    <w:rsid w:val="00C211E1"/>
  </w:style>
  <w:style w:type="character" w:styleId="Hipervnculo">
    <w:name w:val="Hyperlink"/>
    <w:basedOn w:val="Fuentedeprrafopredeter"/>
    <w:uiPriority w:val="99"/>
    <w:unhideWhenUsed/>
    <w:rsid w:val="00FF2790"/>
    <w:rPr>
      <w:color w:val="0000FF" w:themeColor="hyperlink"/>
      <w:u w:val="single"/>
    </w:rPr>
  </w:style>
  <w:style w:type="character" w:styleId="Refdecomentario">
    <w:name w:val="annotation reference"/>
    <w:basedOn w:val="Fuentedeprrafopredeter"/>
    <w:uiPriority w:val="99"/>
    <w:semiHidden/>
    <w:unhideWhenUsed/>
    <w:rsid w:val="00CC43CD"/>
    <w:rPr>
      <w:sz w:val="16"/>
      <w:szCs w:val="16"/>
    </w:rPr>
  </w:style>
  <w:style w:type="paragraph" w:styleId="Textocomentario">
    <w:name w:val="annotation text"/>
    <w:basedOn w:val="Normal"/>
    <w:link w:val="TextocomentarioCar"/>
    <w:uiPriority w:val="99"/>
    <w:semiHidden/>
    <w:unhideWhenUsed/>
    <w:rsid w:val="00CC43CD"/>
  </w:style>
  <w:style w:type="character" w:customStyle="1" w:styleId="TextocomentarioCar">
    <w:name w:val="Texto comentario Car"/>
    <w:basedOn w:val="Fuentedeprrafopredeter"/>
    <w:link w:val="Textocomentario"/>
    <w:uiPriority w:val="99"/>
    <w:semiHidden/>
    <w:rsid w:val="00CC43CD"/>
  </w:style>
  <w:style w:type="paragraph" w:styleId="Asuntodelcomentario">
    <w:name w:val="annotation subject"/>
    <w:basedOn w:val="Textocomentario"/>
    <w:next w:val="Textocomentario"/>
    <w:link w:val="AsuntodelcomentarioCar"/>
    <w:uiPriority w:val="99"/>
    <w:semiHidden/>
    <w:unhideWhenUsed/>
    <w:rsid w:val="00CC43CD"/>
    <w:rPr>
      <w:b/>
      <w:bCs/>
    </w:rPr>
  </w:style>
  <w:style w:type="character" w:customStyle="1" w:styleId="AsuntodelcomentarioCar">
    <w:name w:val="Asunto del comentario Car"/>
    <w:basedOn w:val="TextocomentarioCar"/>
    <w:link w:val="Asuntodelcomentario"/>
    <w:uiPriority w:val="99"/>
    <w:semiHidden/>
    <w:rsid w:val="00CC43CD"/>
    <w:rPr>
      <w:b/>
      <w:bCs/>
    </w:rPr>
  </w:style>
  <w:style w:type="table" w:styleId="Tablaconcuadrcula">
    <w:name w:val="Table Grid"/>
    <w:basedOn w:val="Tablanormal"/>
    <w:uiPriority w:val="59"/>
    <w:rsid w:val="00CC4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arcg.is/1KuqG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www.arcgi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23466-519B-4BBE-9FAC-B140C7E67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Pages>
  <Words>1532</Words>
  <Characters>8431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DSIA-COESBIO</dc:creator>
  <cp:lastModifiedBy>Fernando Valdez Calderón</cp:lastModifiedBy>
  <cp:revision>12</cp:revision>
  <cp:lastPrinted>2018-06-26T22:28:00Z</cp:lastPrinted>
  <dcterms:created xsi:type="dcterms:W3CDTF">2018-06-21T23:19:00Z</dcterms:created>
  <dcterms:modified xsi:type="dcterms:W3CDTF">2018-06-26T22:28:00Z</dcterms:modified>
</cp:coreProperties>
</file>